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3AB" w:rsidRPr="005A43AB" w:rsidRDefault="005A43AB" w:rsidP="005A43AB">
      <w:pPr>
        <w:ind w:firstLine="397"/>
        <w:jc w:val="both"/>
        <w:rPr>
          <w:rFonts w:ascii="KZ Times New Roman" w:hAnsi="KZ Times New Roman"/>
        </w:rPr>
      </w:pPr>
    </w:p>
    <w:p w:rsidR="005A43AB" w:rsidRPr="005A43AB" w:rsidRDefault="005A43AB" w:rsidP="005A43AB">
      <w:pPr>
        <w:pStyle w:val="3"/>
        <w:rPr>
          <w:rFonts w:ascii="KZ Times New Roman" w:hAnsi="KZ Times New Roman"/>
        </w:rPr>
      </w:pPr>
      <w:bookmarkStart w:id="0" w:name="_Toc62969254"/>
      <w:r w:rsidRPr="005A43AB">
        <w:rPr>
          <w:rFonts w:ascii="KZ Times New Roman" w:hAnsi="KZ Times New Roman"/>
        </w:rPr>
        <w:t>Вильфредо Парет</w:t>
      </w:r>
      <w:bookmarkEnd w:id="0"/>
      <w:r w:rsidRPr="005A43AB">
        <w:rPr>
          <w:rFonts w:ascii="KZ Times New Roman" w:hAnsi="KZ Times New Roman"/>
        </w:rPr>
        <w:t>о</w:t>
      </w:r>
    </w:p>
    <w:p w:rsidR="005A43AB" w:rsidRPr="005A43AB" w:rsidRDefault="005A43AB" w:rsidP="005A43AB">
      <w:pPr>
        <w:ind w:firstLine="397"/>
        <w:jc w:val="both"/>
        <w:rPr>
          <w:rFonts w:ascii="KZ Times New Roman" w:hAnsi="KZ Times New Roman"/>
        </w:rPr>
      </w:pPr>
    </w:p>
    <w:p w:rsidR="005A43AB" w:rsidRPr="005A43AB" w:rsidRDefault="005A43AB" w:rsidP="005A43AB">
      <w:pPr>
        <w:ind w:firstLine="397"/>
        <w:jc w:val="both"/>
        <w:rPr>
          <w:rFonts w:ascii="KZ Times New Roman" w:hAnsi="KZ Times New Roman"/>
        </w:rPr>
      </w:pPr>
      <w:r w:rsidRPr="005A43AB">
        <w:rPr>
          <w:rFonts w:ascii="KZ Times New Roman" w:hAnsi="KZ Times New Roman"/>
        </w:rPr>
        <w:t>Вильфредо Парето (</w:t>
      </w:r>
      <w:r w:rsidRPr="005A43AB">
        <w:rPr>
          <w:rFonts w:ascii="KZ Times New Roman" w:hAnsi="KZ Times New Roman"/>
          <w:lang w:val="en-US"/>
        </w:rPr>
        <w:t>W</w:t>
      </w:r>
      <w:r w:rsidRPr="005A43AB">
        <w:rPr>
          <w:rFonts w:ascii="KZ Times New Roman" w:hAnsi="KZ Times New Roman"/>
        </w:rPr>
        <w:t>і</w:t>
      </w:r>
      <w:r w:rsidRPr="005A43AB">
        <w:rPr>
          <w:rFonts w:ascii="KZ Times New Roman" w:hAnsi="KZ Times New Roman"/>
          <w:lang w:val="en-US"/>
        </w:rPr>
        <w:t>lfredo</w:t>
      </w:r>
      <w:r w:rsidRPr="005A43AB">
        <w:rPr>
          <w:rFonts w:ascii="KZ Times New Roman" w:hAnsi="KZ Times New Roman"/>
        </w:rPr>
        <w:t xml:space="preserve"> </w:t>
      </w:r>
      <w:r w:rsidRPr="005A43AB">
        <w:rPr>
          <w:rFonts w:ascii="KZ Times New Roman" w:hAnsi="KZ Times New Roman"/>
          <w:lang w:val="en-US"/>
        </w:rPr>
        <w:t>Pareto</w:t>
      </w:r>
      <w:r w:rsidRPr="005A43AB">
        <w:rPr>
          <w:rFonts w:ascii="KZ Times New Roman" w:hAnsi="KZ Times New Roman"/>
        </w:rPr>
        <w:t xml:space="preserve">) (1848-1923) - итальян экономисі, әлеуметтанушы. 1848 жылы 15 шілдеде Парижде өзінің либералдық және республикалық көзқарастары үшін Генуядан кетуге мәжбүр болған итальян маркизінің отбасында туған. 1858 жылы Паретоның отбасы Италияға оралады. Мұнда ол классикалық </w:t>
      </w:r>
      <w:r w:rsidRPr="005A43AB">
        <w:rPr>
          <w:rFonts w:ascii="KZ Times New Roman" w:hAnsi="KZ Times New Roman"/>
          <w:spacing w:val="-4"/>
        </w:rPr>
        <w:t xml:space="preserve">гуманитарлық және техникалық білім алады. Туринде политехникалық </w:t>
      </w:r>
      <w:r w:rsidRPr="005A43AB">
        <w:rPr>
          <w:rFonts w:ascii="KZ Times New Roman" w:hAnsi="KZ Times New Roman"/>
        </w:rPr>
        <w:t>мектепті бітірген соң 1869 жылы “Қатты денелердегі тепе-теңдіктің іргелі принциптері” деген тақырыпта диссертация қорғайды. Тепе-</w:t>
      </w:r>
      <w:r w:rsidRPr="005A43AB">
        <w:rPr>
          <w:rFonts w:ascii="KZ Times New Roman" w:hAnsi="KZ Times New Roman"/>
          <w:spacing w:val="-4"/>
        </w:rPr>
        <w:t>теңдік ұғымы оның бұдан кейінгі экономикалық және әлеуметтанушылық</w:t>
      </w:r>
      <w:r w:rsidRPr="005A43AB">
        <w:rPr>
          <w:rFonts w:ascii="KZ Times New Roman" w:hAnsi="KZ Times New Roman"/>
        </w:rPr>
        <w:t xml:space="preserve"> еңбектерінде маңызды орын алатынын ескерер болсақ, бұл тақырып нысана ретінде қабылданды. Бірнеше жылдар бойы ол темір жол мекемесі мен металлургиялық компанияда маңызды қызметтер атқарды. 90-жылдары ол саясатқа араласуға талпынас жасайды, бірақ онысы сәтсіз болады. Осы кезде ол публицистикамен</w:t>
      </w:r>
      <w:r w:rsidRPr="005A43AB">
        <w:rPr>
          <w:rFonts w:ascii="KZ Times New Roman" w:hAnsi="KZ Times New Roman"/>
          <w:lang w:val="kk-KZ"/>
        </w:rPr>
        <w:t>,</w:t>
      </w:r>
      <w:r w:rsidRPr="005A43AB">
        <w:rPr>
          <w:rFonts w:ascii="KZ Times New Roman" w:hAnsi="KZ Times New Roman"/>
        </w:rPr>
        <w:t xml:space="preserve"> классикалық мәтіндерді оқумен және аударумен белсене айналысады. 90-жылдардың </w:t>
      </w:r>
      <w:r w:rsidRPr="005A43AB">
        <w:rPr>
          <w:rFonts w:ascii="KZ Times New Roman" w:hAnsi="KZ Times New Roman"/>
          <w:spacing w:val="-4"/>
        </w:rPr>
        <w:t>бірінші жартысында Парето экономикалық теория және математикалық</w:t>
      </w:r>
      <w:r w:rsidRPr="005A43AB">
        <w:rPr>
          <w:rFonts w:ascii="KZ Times New Roman" w:hAnsi="KZ Times New Roman"/>
        </w:rPr>
        <w:t xml:space="preserve"> экономика саласынан бірқатар зерттеулер шығарады. 1893 жылдан өмірінің соңына дейін ол Швейцарияда Лозанна университетінде атақты экономист Леон Вальрасты алмастырып, саяси экономия профессоры болды. </w:t>
      </w:r>
      <w:r w:rsidRPr="005A43AB">
        <w:rPr>
          <w:rFonts w:ascii="KZ Times New Roman" w:hAnsi="KZ Times New Roman"/>
          <w:lang w:val="kk-KZ"/>
        </w:rPr>
        <w:t>В.</w:t>
      </w:r>
      <w:r w:rsidRPr="005A43AB">
        <w:rPr>
          <w:rFonts w:ascii="KZ Times New Roman" w:hAnsi="KZ Times New Roman"/>
        </w:rPr>
        <w:t>Парето өмірінің соңғы жылында Италияда фашистік режим орнайды. Бұл режимнің кейбір қайраткерлері өздерін лозанндық профессордың шәкіртіміз деп есептеді. Осыған байланысты 1923 жылы оған Италия сенаторы атағы беріледі. Парето бұл режимге ұстамды қолдау көрсете отырып, оны либералды болуға және академиялық еркіндіктерді шектемеуге шақырды. Парето 1923 жылы 19 тамызда өмірінің соңғы жылдарын өткізген Селиньяда (Швейцарияда) қайтыс болды.</w:t>
      </w:r>
    </w:p>
    <w:p w:rsidR="005A43AB" w:rsidRPr="005A43AB" w:rsidRDefault="005A43AB" w:rsidP="005A43AB">
      <w:pPr>
        <w:spacing w:line="228" w:lineRule="auto"/>
        <w:ind w:firstLine="397"/>
        <w:jc w:val="both"/>
        <w:rPr>
          <w:rFonts w:ascii="KZ Times New Roman" w:hAnsi="KZ Times New Roman"/>
        </w:rPr>
      </w:pPr>
      <w:r w:rsidRPr="005A43AB">
        <w:rPr>
          <w:rFonts w:ascii="KZ Times New Roman" w:hAnsi="KZ Times New Roman"/>
          <w:spacing w:val="-4"/>
        </w:rPr>
        <w:t xml:space="preserve">Паретоның алғашқы ғылыми еңбектері экономикаға арналған. </w:t>
      </w:r>
      <w:r w:rsidRPr="005A43AB">
        <w:rPr>
          <w:rFonts w:ascii="KZ Times New Roman" w:hAnsi="KZ Times New Roman"/>
        </w:rPr>
        <w:t xml:space="preserve">Экономист ретінде ол ғылым тарихында елеулі орын алады. Ол </w:t>
      </w:r>
      <w:r w:rsidRPr="005A43AB">
        <w:rPr>
          <w:rFonts w:ascii="KZ Times New Roman" w:hAnsi="KZ Times New Roman"/>
          <w:spacing w:val="-4"/>
        </w:rPr>
        <w:t xml:space="preserve">монополистік нарықты, табыстарды бөлуді, эконометрияның қалыптасуына </w:t>
      </w:r>
      <w:r w:rsidRPr="005A43AB">
        <w:rPr>
          <w:rFonts w:ascii="KZ Times New Roman" w:hAnsi="KZ Times New Roman"/>
        </w:rPr>
        <w:t xml:space="preserve">маңызды үлес қосты. Алайда ол біртіндеп homo economіcus ретіндегі адам туралы түсініктердің жеткіліксіз және дәл еместігін түсінеді. Өз кезегінде бұл түсіну оның адамның рационалистік тұжырымдамасына теріс көзқарасымен байланысты. Адамның дәл және толық үлгісін іздестіру барысында Парето әлеуметтануға жүгінеді. Бұл жүгінуді ол салыстырмалы түрде айтқанда кешірек, яғни белгілі ғалым болған кезде қолға алды. Бұл Паретоның жанр бойынша әлеуметтануға жатпайтын еңбектерінен байқалады, олар мыналар: “Саяси экономия курсы” (1896 - 1897), “Социалистік жүйелер” (1902) және “Саяси экономия </w:t>
      </w:r>
      <w:r w:rsidRPr="005A43AB">
        <w:rPr>
          <w:rFonts w:ascii="KZ Times New Roman" w:hAnsi="KZ Times New Roman"/>
          <w:spacing w:val="-4"/>
        </w:rPr>
        <w:t xml:space="preserve">оқулығы” (1906). Паретоның әлеуметтану тұжырымдамалары </w:t>
      </w:r>
      <w:r w:rsidRPr="005A43AB">
        <w:rPr>
          <w:rFonts w:ascii="KZ Times New Roman" w:hAnsi="KZ Times New Roman"/>
        </w:rPr>
        <w:t xml:space="preserve">бейнеленген ең ірі шығармасы </w:t>
      </w:r>
      <w:r w:rsidRPr="005A43AB">
        <w:rPr>
          <w:rFonts w:ascii="KZ Times New Roman" w:eastAsia="Batang" w:hAnsi="KZ Times New Roman"/>
          <w:lang w:eastAsia="ko-KR"/>
        </w:rPr>
        <w:t xml:space="preserve">– </w:t>
      </w:r>
      <w:r w:rsidRPr="005A43AB">
        <w:rPr>
          <w:rFonts w:ascii="KZ Times New Roman" w:hAnsi="KZ Times New Roman"/>
        </w:rPr>
        <w:t>“Жалпы әлеуметтану трактаты” (1907-1912).</w:t>
      </w:r>
    </w:p>
    <w:p w:rsidR="005A43AB" w:rsidRPr="005A43AB" w:rsidRDefault="005A43AB" w:rsidP="005A43AB">
      <w:pPr>
        <w:spacing w:line="228" w:lineRule="auto"/>
        <w:ind w:firstLine="397"/>
        <w:jc w:val="both"/>
        <w:rPr>
          <w:rFonts w:ascii="KZ Times New Roman" w:hAnsi="KZ Times New Roman"/>
        </w:rPr>
      </w:pPr>
      <w:r w:rsidRPr="005A43AB">
        <w:rPr>
          <w:rFonts w:ascii="KZ Times New Roman" w:hAnsi="KZ Times New Roman"/>
        </w:rPr>
        <w:t>Паретоның әлеуметтанудағы дүниетаным бастаулары жан-жақты</w:t>
      </w:r>
      <w:r w:rsidRPr="005A43AB">
        <w:rPr>
          <w:rFonts w:ascii="KZ Times New Roman" w:eastAsia="Batang" w:hAnsi="KZ Times New Roman" w:hint="eastAsia"/>
          <w:lang w:eastAsia="ko-KR"/>
        </w:rPr>
        <w:t>.</w:t>
      </w:r>
      <w:r w:rsidRPr="005A43AB">
        <w:rPr>
          <w:rFonts w:ascii="KZ Times New Roman" w:hAnsi="KZ Times New Roman"/>
        </w:rPr>
        <w:t xml:space="preserve"> </w:t>
      </w:r>
      <w:r w:rsidRPr="005A43AB">
        <w:rPr>
          <w:rFonts w:ascii="KZ Times New Roman" w:eastAsia="Batang" w:hAnsi="KZ Times New Roman"/>
          <w:lang w:eastAsia="ko-KR"/>
        </w:rPr>
        <w:t>Э</w:t>
      </w:r>
      <w:r w:rsidRPr="005A43AB">
        <w:rPr>
          <w:rFonts w:ascii="KZ Times New Roman" w:hAnsi="KZ Times New Roman"/>
        </w:rPr>
        <w:t>кономикалық тепе-теңдік теориясының авторы Леон Вальрастан басқа Н.Мак</w:t>
      </w:r>
      <w:r w:rsidRPr="005A43AB">
        <w:rPr>
          <w:rFonts w:ascii="KZ Times New Roman" w:eastAsia="Batang" w:hAnsi="KZ Times New Roman"/>
          <w:lang w:eastAsia="ko-KR"/>
        </w:rPr>
        <w:t>к</w:t>
      </w:r>
      <w:r w:rsidRPr="005A43AB">
        <w:rPr>
          <w:rFonts w:ascii="KZ Times New Roman" w:hAnsi="KZ Times New Roman"/>
        </w:rPr>
        <w:t>иавеллидің әлеуметтік дарвинизмі мен түйсік психоло-гиясы</w:t>
      </w:r>
      <w:r w:rsidRPr="005A43AB">
        <w:rPr>
          <w:rFonts w:ascii="KZ Times New Roman" w:eastAsia="Batang" w:hAnsi="KZ Times New Roman"/>
          <w:lang w:eastAsia="ko-KR"/>
        </w:rPr>
        <w:t>н</w:t>
      </w:r>
      <w:r w:rsidRPr="005A43AB">
        <w:rPr>
          <w:rFonts w:ascii="KZ Times New Roman" w:hAnsi="KZ Times New Roman"/>
        </w:rPr>
        <w:t>, Г.Лебен мен Г.Тардтың итальяндық қылмыстық мектебі</w:t>
      </w:r>
      <w:r w:rsidRPr="005A43AB">
        <w:rPr>
          <w:rFonts w:ascii="KZ Times New Roman" w:eastAsia="Batang" w:hAnsi="KZ Times New Roman"/>
          <w:lang w:eastAsia="ko-KR"/>
        </w:rPr>
        <w:t>н</w:t>
      </w:r>
      <w:r w:rsidRPr="005A43AB">
        <w:rPr>
          <w:rFonts w:ascii="KZ Times New Roman" w:hAnsi="KZ Times New Roman"/>
        </w:rPr>
        <w:t>, француз философы Жорж Сорель мен оның зорлық пен әлеуметтік миф теориясы</w:t>
      </w:r>
      <w:r w:rsidRPr="005A43AB">
        <w:rPr>
          <w:rFonts w:ascii="KZ Times New Roman" w:eastAsia="Batang" w:hAnsi="KZ Times New Roman"/>
          <w:lang w:eastAsia="ko-KR"/>
        </w:rPr>
        <w:t>н</w:t>
      </w:r>
      <w:r w:rsidRPr="005A43AB">
        <w:rPr>
          <w:rFonts w:ascii="KZ Times New Roman" w:hAnsi="KZ Times New Roman"/>
        </w:rPr>
        <w:t xml:space="preserve">, </w:t>
      </w:r>
      <w:r w:rsidRPr="005A43AB">
        <w:rPr>
          <w:rFonts w:ascii="KZ Times New Roman" w:hAnsi="KZ Times New Roman"/>
        </w:rPr>
        <w:lastRenderedPageBreak/>
        <w:t>итальяндық саяси ойшыл Гаэтано Москаның қоғамды басқарушылар мен бағынушыларға бөлу теориясы</w:t>
      </w:r>
      <w:r w:rsidRPr="005A43AB">
        <w:rPr>
          <w:rFonts w:ascii="KZ Times New Roman" w:eastAsia="Batang" w:hAnsi="KZ Times New Roman"/>
          <w:lang w:val="kk-KZ" w:eastAsia="ko-KR"/>
        </w:rPr>
        <w:t>н</w:t>
      </w:r>
      <w:r w:rsidRPr="005A43AB">
        <w:rPr>
          <w:rFonts w:ascii="Times New Roman" w:eastAsia="Batang" w:hAnsi="Times New Roman"/>
          <w:lang w:val="kk-KZ" w:eastAsia="ko-KR"/>
        </w:rPr>
        <w:t xml:space="preserve"> </w:t>
      </w:r>
      <w:r w:rsidRPr="005A43AB">
        <w:rPr>
          <w:rFonts w:ascii="KZ Times New Roman" w:eastAsia="Batang" w:hAnsi="KZ Times New Roman"/>
          <w:lang w:val="kk-KZ" w:eastAsia="ko-KR"/>
        </w:rPr>
        <w:t>атап айтуға болады</w:t>
      </w:r>
      <w:r w:rsidRPr="005A43AB">
        <w:rPr>
          <w:rFonts w:ascii="KZ Times New Roman" w:eastAsia="Batang" w:hAnsi="KZ Times New Roman"/>
          <w:lang w:eastAsia="ko-KR"/>
        </w:rPr>
        <w:t>.</w:t>
      </w:r>
    </w:p>
    <w:p w:rsidR="005A43AB" w:rsidRPr="005A43AB" w:rsidRDefault="005A43AB" w:rsidP="005A43AB">
      <w:pPr>
        <w:spacing w:line="228" w:lineRule="auto"/>
        <w:ind w:firstLine="397"/>
        <w:jc w:val="both"/>
        <w:rPr>
          <w:rFonts w:ascii="KZ Times New Roman" w:hAnsi="KZ Times New Roman"/>
        </w:rPr>
      </w:pPr>
      <w:r w:rsidRPr="005A43AB">
        <w:rPr>
          <w:rFonts w:ascii="KZ Times New Roman" w:hAnsi="KZ Times New Roman"/>
          <w:spacing w:val="-4"/>
        </w:rPr>
        <w:t xml:space="preserve">Паретоның ғылыми шығармашылығын зерттеушілер бір ауыздан </w:t>
      </w:r>
      <w:r w:rsidRPr="005A43AB">
        <w:rPr>
          <w:rFonts w:ascii="KZ Times New Roman" w:hAnsi="KZ Times New Roman"/>
        </w:rPr>
        <w:t>оның әлеуметтану көзқарастарының қалыптасуына оның құндылықты бағала</w:t>
      </w:r>
      <w:r w:rsidRPr="005A43AB">
        <w:rPr>
          <w:rFonts w:ascii="KZ Times New Roman" w:hAnsi="KZ Times New Roman"/>
          <w:lang w:val="kk-KZ"/>
        </w:rPr>
        <w:t xml:space="preserve">у </w:t>
      </w:r>
      <w:r w:rsidRPr="005A43AB">
        <w:rPr>
          <w:rFonts w:ascii="KZ Times New Roman" w:hAnsi="KZ Times New Roman"/>
        </w:rPr>
        <w:t xml:space="preserve">бағдарының түбегейлі өзгеруінің ықпалын ерекше атап көрсетеді. Алғашында ол демократиялық, либералды және гуманистік көзқарастардың жақтаушысы болған. Бірақ кейін, шамамен 1900 жылдары өз заманындағы Италияның саяси өмірін бақылай отырып, Парето өзінің жас кезіндегі мұраттарынан көңілі қалады. Парето үнемі түрлі саяси, моральдық, метафизикалық ілімдерді сынай отырып, өз </w:t>
      </w:r>
      <w:r w:rsidRPr="005A43AB">
        <w:rPr>
          <w:rFonts w:ascii="KZ Times New Roman" w:hAnsi="KZ Times New Roman"/>
          <w:spacing w:val="-4"/>
        </w:rPr>
        <w:t>заманының демократия (ол оны “плутодемократия” деп атайды), еркіндік, гуманизм, ынтымақ, прогресс, теңдік, әділеттілік сияқты</w:t>
      </w:r>
      <w:r w:rsidRPr="005A43AB">
        <w:rPr>
          <w:rFonts w:ascii="KZ Times New Roman" w:hAnsi="KZ Times New Roman"/>
        </w:rPr>
        <w:t xml:space="preserve"> сан алуан әлеуметтік мұраттарын “әшкерелейді”. Әлеуметтану ғылымының өзі Парето үшін әлеуметтік мұраттарды әшкерелеу құралы болды. Әлеуметтік ғылымның алатын орнына осындай көзқарас Паретоны Маркс, Гобино немесе Гумплович сияқты ойшылдарға жақындата түседі. Оларда, әдетте, “әдемі сөздің артында ажарсыз шындық жасырынғанын” дәлелдеуге ұмтылды.</w:t>
      </w:r>
    </w:p>
    <w:p w:rsidR="005A43AB" w:rsidRPr="005A43AB" w:rsidRDefault="005A43AB" w:rsidP="005A43AB">
      <w:pPr>
        <w:spacing w:line="228" w:lineRule="auto"/>
        <w:ind w:firstLine="397"/>
        <w:jc w:val="both"/>
        <w:rPr>
          <w:rFonts w:ascii="KZ Times New Roman" w:hAnsi="KZ Times New Roman"/>
        </w:rPr>
      </w:pPr>
      <w:r w:rsidRPr="005A43AB">
        <w:rPr>
          <w:rFonts w:ascii="KZ Times New Roman" w:hAnsi="KZ Times New Roman"/>
        </w:rPr>
        <w:t xml:space="preserve">Осы айтылғандардан Паретоның адамзат табиғаты жөнінде жоғары пікірде болмағаны байқалады. Оған өзіне рухани жақын Н.Маккиавеллидің “Билеуші” еңбегінде адамдар жайында </w:t>
      </w:r>
      <w:r w:rsidRPr="005A43AB">
        <w:rPr>
          <w:rFonts w:ascii="KZ Times New Roman" w:hAnsi="KZ Times New Roman"/>
          <w:lang w:val="kk-KZ"/>
        </w:rPr>
        <w:t xml:space="preserve">айтылған </w:t>
      </w:r>
      <w:r w:rsidRPr="005A43AB">
        <w:rPr>
          <w:rFonts w:ascii="KZ Times New Roman" w:hAnsi="KZ Times New Roman"/>
        </w:rPr>
        <w:t>“олар қайырымсыз және тұрақсыз, екіжүзділікке және алдауға</w:t>
      </w:r>
      <w:r w:rsidRPr="005A43AB">
        <w:rPr>
          <w:rFonts w:ascii="KZ Times New Roman" w:hAnsi="KZ Times New Roman"/>
          <w:lang w:val="kk-KZ"/>
        </w:rPr>
        <w:t xml:space="preserve"> бейім</w:t>
      </w:r>
      <w:r w:rsidRPr="005A43AB">
        <w:rPr>
          <w:rFonts w:ascii="KZ Times New Roman" w:hAnsi="KZ Times New Roman"/>
        </w:rPr>
        <w:t>, қауіптен қорқады және пайдаға ұмтылады”</w:t>
      </w:r>
      <w:r w:rsidRPr="005A43AB">
        <w:rPr>
          <w:rFonts w:ascii="KZ Times New Roman" w:eastAsia="Batang" w:hAnsi="KZ Times New Roman" w:hint="eastAsia"/>
          <w:lang w:eastAsia="ko-KR"/>
        </w:rPr>
        <w:t xml:space="preserve"> </w:t>
      </w:r>
      <w:r w:rsidRPr="005A43AB">
        <w:rPr>
          <w:rFonts w:ascii="KZ Times New Roman" w:hAnsi="KZ Times New Roman"/>
        </w:rPr>
        <w:t>деген ұстанымы өте жақын болды.</w:t>
      </w:r>
    </w:p>
    <w:p w:rsidR="005A43AB" w:rsidRPr="005A43AB" w:rsidRDefault="005A43AB" w:rsidP="005A43AB">
      <w:pPr>
        <w:ind w:firstLine="397"/>
        <w:jc w:val="both"/>
        <w:rPr>
          <w:rFonts w:ascii="KZ Times New Roman" w:hAnsi="KZ Times New Roman"/>
        </w:rPr>
      </w:pPr>
      <w:r w:rsidRPr="005A43AB">
        <w:rPr>
          <w:rFonts w:ascii="KZ Times New Roman" w:hAnsi="KZ Times New Roman"/>
          <w:spacing w:val="-4"/>
        </w:rPr>
        <w:t>Паретоның философиялық антропологиясы адам өз іс-әрекеттерін</w:t>
      </w:r>
      <w:r w:rsidRPr="005A43AB">
        <w:rPr>
          <w:rFonts w:ascii="KZ Times New Roman" w:hAnsi="KZ Times New Roman"/>
        </w:rPr>
        <w:t xml:space="preserve"> ойлап барып жасайды деген ұғымға негізделген адамның рационалистік үлгісіне қарсы бағытталған. Оның көзқарасы бойынша, адам, керісінше, алдымен істейді, кейін, post festum, өзінің істеген әрекеттеріне дәйектемелер ойлап тауып, оларды түсіндіруге, ұтымды етуге тырысады. Бұл ұстаным оны күтпеген жерден З.Фрейдтің </w:t>
      </w:r>
      <w:r w:rsidRPr="005A43AB">
        <w:rPr>
          <w:rFonts w:ascii="KZ Times New Roman" w:hAnsi="KZ Times New Roman"/>
          <w:spacing w:val="-4"/>
        </w:rPr>
        <w:t xml:space="preserve">психологиялық қорғану механизмінің бірі ретіндегі </w:t>
      </w:r>
      <w:r w:rsidRPr="005A43AB">
        <w:rPr>
          <w:rFonts w:ascii="KZ Times New Roman" w:hAnsi="KZ Times New Roman"/>
        </w:rPr>
        <w:t xml:space="preserve">рационализация </w:t>
      </w:r>
      <w:r w:rsidRPr="005A43AB">
        <w:rPr>
          <w:rFonts w:ascii="KZ Times New Roman" w:hAnsi="KZ Times New Roman"/>
          <w:spacing w:val="-4"/>
        </w:rPr>
        <w:t xml:space="preserve">тұжырымдамасына </w:t>
      </w:r>
      <w:r w:rsidRPr="005A43AB">
        <w:rPr>
          <w:rFonts w:ascii="KZ Times New Roman" w:hAnsi="KZ Times New Roman"/>
        </w:rPr>
        <w:t xml:space="preserve">жақындата түседі. </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Парето өзінің әлеуметтанудағы пайымын бұл бағыттағы қасаң қағидаға қарсы қояды. “Осы уақытқа дейін әлеуметтану қасаң қағида ретінде түсіндіріліп келді. Конттың </w:t>
      </w:r>
      <w:r w:rsidRPr="005A43AB">
        <w:rPr>
          <w:rFonts w:ascii="KZ Times New Roman" w:hAnsi="KZ Times New Roman"/>
          <w:spacing w:val="-6"/>
        </w:rPr>
        <w:t>философиясындағы позитивті атауы бізді адастырмауға тиіс</w:t>
      </w:r>
      <w:r w:rsidRPr="005A43AB">
        <w:rPr>
          <w:rFonts w:ascii="KZ Times New Roman" w:hAnsi="KZ Times New Roman"/>
        </w:rPr>
        <w:t xml:space="preserve">, оның әлеуметтануы Боссюэның “Жалпы тарих жөніндегі ойлары” сияқты қасаң қағидалы болып келеді. Бұлар әр түрлі діндер, дегенмен ол – дін; және діннің осындай түрін біз Спенсердің, де Греефтің, Летурноның және басқа көптеген авторлардың шығармаларынан табамыз. “Қасаң қағидалы”, “гуманитарлық”, “метафизикалық” әлеуметтануға қарама-қарсы тәжірибелік әлеуметтану нағыз шынайы ғылым болып табылады. Мұндай болу үшін әлеуметтану “логикалық-тәжірибелік” көзқарастарға негізделуі керек. Бұл көзқарас ғылыми дәлелдеменің негізін бақылау, тәжірибе және солардан құрылған логикалық ой-қорытындылар дегенді білдіреді. Егер метафизика абсолюттік принциптерден нақты фактілерге қарай ойысса, тәжірибелік ғылым нақты жағдайлардан жалпы принциптерге бағыт алады, сосын бұл ғылым олардың басқаларға, одан да жалпыға тәуелділігін орнықтырады, сөйтіп осы жағдай шексіз жалғаса береді. Бұл ретте жалпы принциптерді жай болжам ретінде қарастыру қажет, “олардың </w:t>
      </w:r>
      <w:r w:rsidRPr="005A43AB">
        <w:rPr>
          <w:rFonts w:ascii="KZ Times New Roman" w:hAnsi="KZ Times New Roman"/>
        </w:rPr>
        <w:lastRenderedPageBreak/>
        <w:t>мақсаты - бізге фактілердің синтезін тануды қамтамасыз ету, оларды теория арқылы байланыстырып, қорытынды шығару. Теориялар, олардың принциптері мен дедукциясы түгелдей фактілерге бағынады және бұл арада ақиқаттың фактілерді дұрыс көрсетуден басқа өлшемі жоқ”.</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Логикалық-тәжірибелік әдіс заттардың “мәні” жөнінде, олардың арасындағы “қажетті” байланыстар жөнінде білім бермейді. Бұл әдіс тек ықтимал білім береді; мұнда белгіленген заңдар бізге белгілі кеңістіктік-уақыттық аяда қатаң шектелген, кейбір бірыңғай байланыстар болып табылады.</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Тіпті формальды логика заңдары да осылай түсіндірілуі керек. Мысалы, белгілі силлогизм: “Барлық адамдар өледі; Сократ адам; демек Сократ та өледі”, - тәжірибелік көзқарас тұрғысынан бұл былай болуға тиіс: “Біз танып-білген адамдардың бәрі қайтыс болды; Сократтың біз анықтаған белгілері арқылы ол осы адамдар санатына жатады; демек Сократтың өлуі әбден мүмкін”. Егер де формальд</w:t>
      </w:r>
      <w:r w:rsidRPr="005A43AB">
        <w:rPr>
          <w:rFonts w:ascii="KZ Times New Roman" w:eastAsia="Batang" w:hAnsi="KZ Times New Roman" w:hint="eastAsia"/>
          <w:lang w:eastAsia="ko-KR"/>
        </w:rPr>
        <w:t>û</w:t>
      </w:r>
      <w:r w:rsidRPr="005A43AB">
        <w:rPr>
          <w:rFonts w:ascii="KZ Times New Roman" w:hAnsi="KZ Times New Roman"/>
        </w:rPr>
        <w:t xml:space="preserve"> логика заңдарының осындай ықтималдық сипаты болады десек, онда мұның әлеуметтану заңдарына да қатысы бар.</w:t>
      </w:r>
    </w:p>
    <w:p w:rsidR="005A43AB" w:rsidRPr="005A43AB" w:rsidRDefault="005A43AB" w:rsidP="005A43AB">
      <w:pPr>
        <w:ind w:firstLine="397"/>
        <w:jc w:val="both"/>
        <w:rPr>
          <w:rFonts w:ascii="KZ Times New Roman" w:hAnsi="KZ Times New Roman"/>
        </w:rPr>
      </w:pPr>
      <w:r w:rsidRPr="005A43AB">
        <w:rPr>
          <w:rFonts w:ascii="KZ Times New Roman" w:hAnsi="KZ Times New Roman"/>
          <w:spacing w:val="-4"/>
        </w:rPr>
        <w:t xml:space="preserve">Паретоның әлеуметтік мінез-құлық теориясының негізі </w:t>
      </w:r>
      <w:r w:rsidRPr="005A43AB">
        <w:rPr>
          <w:rFonts w:ascii="KZ Times New Roman" w:hAnsi="KZ Times New Roman"/>
          <w:i/>
          <w:spacing w:val="-4"/>
        </w:rPr>
        <w:t>адамдардың</w:t>
      </w:r>
      <w:r w:rsidRPr="005A43AB">
        <w:rPr>
          <w:rFonts w:ascii="KZ Times New Roman" w:hAnsi="KZ Times New Roman"/>
          <w:i/>
        </w:rPr>
        <w:t xml:space="preserve"> іс-әрекетін логикалық және логикалық емеске бөлуден</w:t>
      </w:r>
      <w:r w:rsidRPr="005A43AB">
        <w:rPr>
          <w:rFonts w:ascii="KZ Times New Roman" w:hAnsi="KZ Times New Roman"/>
        </w:rPr>
        <w:t xml:space="preserve"> құралады.</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Әлеуметтанушылық талдау бірлігі болып табылатын “іс-әрекет” ұғымына жүгінудің өзі ХІХ-ХХ ғасырлардың әлеуметтануына тән болған. Біз оны Макс Вебердің психологиялық әлеуметтануына</w:t>
      </w:r>
      <w:r w:rsidRPr="005A43AB">
        <w:rPr>
          <w:rFonts w:ascii="KZ Times New Roman" w:hAnsi="KZ Times New Roman"/>
          <w:spacing w:val="-6"/>
        </w:rPr>
        <w:t>н да кездестіреміз. Ол әлеуметтанушылар қызығушылықтарының</w:t>
      </w:r>
      <w:r w:rsidRPr="005A43AB">
        <w:rPr>
          <w:rFonts w:ascii="KZ Times New Roman" w:hAnsi="KZ Times New Roman"/>
        </w:rPr>
        <w:t xml:space="preserve"> әлеуметтік макродүниеден әлеуметтік микродүниеге ауысуын білдірді. Парето макроәлеуметтік жүйелердің, жаһандық қоғамдар мен үлкен әлеуметтік топтар</w:t>
      </w:r>
      <w:r w:rsidRPr="005A43AB">
        <w:rPr>
          <w:rFonts w:ascii="KZ Times New Roman" w:eastAsia="Batang" w:hAnsi="KZ Times New Roman"/>
          <w:lang w:eastAsia="ko-KR"/>
        </w:rPr>
        <w:t>дың</w:t>
      </w:r>
      <w:r w:rsidRPr="005A43AB">
        <w:rPr>
          <w:rFonts w:ascii="KZ Times New Roman" w:hAnsi="KZ Times New Roman"/>
        </w:rPr>
        <w:t xml:space="preserve"> мәселесіне назар </w:t>
      </w:r>
      <w:r w:rsidRPr="005A43AB">
        <w:rPr>
          <w:rFonts w:ascii="KZ Times New Roman" w:hAnsi="KZ Times New Roman"/>
          <w:spacing w:val="-4"/>
        </w:rPr>
        <w:t>аудармай қалған жоқ, бірақ оның әлеуметтану теорияларының</w:t>
      </w:r>
      <w:r w:rsidRPr="005A43AB">
        <w:rPr>
          <w:rFonts w:ascii="KZ Times New Roman" w:hAnsi="KZ Times New Roman"/>
        </w:rPr>
        <w:t xml:space="preserve"> негізі адамдар іс-әрекетінің сан-алуан түрлеріне талдау жасаудан бастау алды.</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Парето үшін логикалық және логикалық емес іс-әрекеттерді айырудың негізіне олардағы субъективті және объективті жақтардың амалдары мен мақсаттарының ара-қатынасы қызмет етеді. “Мақсатқа сәйкес амалдар болып табылатын және осы мақсатпен логикалық түрде бірігетін әрекеттер бар. Сондай-ақ мұндай белгісі жоқ басқа әрекеттер де бар. Әрекеттердің бұл екі </w:t>
      </w:r>
      <w:r w:rsidRPr="005A43AB">
        <w:rPr>
          <w:rFonts w:ascii="KZ Times New Roman" w:hAnsi="KZ Times New Roman"/>
          <w:spacing w:val="-4"/>
        </w:rPr>
        <w:t xml:space="preserve">түрі оларды объективті не субъективті жағынан қарастыруымызға байланысты ерекшеленеді. Субъективті жағынан адам әрекеттері </w:t>
      </w:r>
      <w:r w:rsidRPr="005A43AB">
        <w:rPr>
          <w:rFonts w:ascii="KZ Times New Roman" w:hAnsi="KZ Times New Roman"/>
        </w:rPr>
        <w:t>бірінші түрге жатады. Мәселен, грек теңізшілері үшін Посейдонға құрбандық шалу мен қайық есу теңізде жүзудің бірдей логикалық амалдары болды”.</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Аталған ерекшелікті түсіну үшін субъективті көзқарас жеткіліксіз, объективті өлшемдер басты мәнге ие. Оларды қалай табуға болады? Парето былай жауап береді: “...Біз “логикалық әрекеттер” деп операцияларды орындайтын субъектіге қатынасы бойынша өз мақсатымен бірігетін операцияларды ғана емес, сонымен бірге кең таным-білімге ие болғандарды да, яғни жоғарыда айтылған субъективті және объективті мағынаға ие болған әрекеттерді атаймыз. Басқа әрекеттер “логикалық емес” деп аталады және “логикаға қарсы” дегенді білдіреді”.</w:t>
      </w:r>
    </w:p>
    <w:p w:rsidR="005A43AB" w:rsidRPr="005A43AB" w:rsidRDefault="005A43AB" w:rsidP="005A43AB">
      <w:pPr>
        <w:ind w:firstLine="397"/>
        <w:jc w:val="both"/>
        <w:rPr>
          <w:rFonts w:ascii="KZ Times New Roman" w:hAnsi="KZ Times New Roman"/>
        </w:rPr>
      </w:pPr>
      <w:r w:rsidRPr="005A43AB">
        <w:rPr>
          <w:rFonts w:ascii="KZ Times New Roman" w:hAnsi="KZ Times New Roman"/>
          <w:spacing w:val="-4"/>
        </w:rPr>
        <w:t>Логикалық іс-әрекеттер саласы - ең алдымен, жаратылыстану</w:t>
      </w:r>
      <w:r w:rsidRPr="005A43AB">
        <w:rPr>
          <w:rFonts w:ascii="KZ Times New Roman" w:hAnsi="KZ Times New Roman"/>
        </w:rPr>
        <w:t xml:space="preserve"> ғылымдары, технология, кейбір әскери, саяси, құқықтық әрекеттер мен экономика.</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lastRenderedPageBreak/>
        <w:t>Жалпы логикалық іс-әрекеттер сирек кездеседі, әлеуметтік өмірде логикалық емес әрекеттер басым келеді. Логикалық әрекеттер - пайымдауға, ал логикалық емес әрекеттер сезімге негізделеді. Алайда, соңғысына адамның таза түйсіктік әрекеттерінен өзге пайымдау да кіреді. Оның логикалық емес әрекеттердегі рөлі “логикаландыруда”, яғни осы әрекеттердің ұтымды болуында: себебі адамдар өздерінің логикалық емес әрекеттерін логикалық деп көрсетуге бейім. Бұл мақсатқа әр түрлі метафизикалық, діни, моральдық, саяси, сонымен қатар жалған ғылыми теориялар қызмет етеді. Бұл теориялардың таралуы олардың логикалық құндылығы мен дәйектілігіне тәуелді емес, өйткені олардың санаға емес, сезімге негізделген.</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“Сезім” Паретоның әлеуметтану жүйесінде айрықша маңызды </w:t>
      </w:r>
      <w:r w:rsidRPr="005A43AB">
        <w:rPr>
          <w:rFonts w:ascii="KZ Times New Roman" w:hAnsi="KZ Times New Roman"/>
          <w:spacing w:val="-4"/>
        </w:rPr>
        <w:t>рөл атқарады. Оның көзқарасы бойынша, “сезім” адам әрекеттерінің</w:t>
      </w:r>
      <w:r w:rsidRPr="005A43AB">
        <w:rPr>
          <w:rFonts w:ascii="KZ Times New Roman" w:hAnsi="KZ Times New Roman"/>
        </w:rPr>
        <w:t xml:space="preserve"> терең негізін құрайды. “Түйсік”, “қызығушылық”, “тәбет”, “талғам” сияқты ұғымдармен қатар, “сезім” адам табиғатының ақылға қонымсыз жақтарына үлкен маңыз береді.</w:t>
      </w:r>
    </w:p>
    <w:p w:rsidR="005A43AB" w:rsidRPr="005A43AB" w:rsidRDefault="005A43AB" w:rsidP="005A43AB">
      <w:pPr>
        <w:pStyle w:val="2"/>
        <w:rPr>
          <w:sz w:val="28"/>
          <w:szCs w:val="28"/>
          <w:lang w:val="ru-RU"/>
        </w:rPr>
      </w:pPr>
      <w:r w:rsidRPr="005A43AB">
        <w:rPr>
          <w:sz w:val="28"/>
          <w:szCs w:val="28"/>
          <w:lang w:val="ru-RU"/>
        </w:rPr>
        <w:t>Бірақ мінез-құлықтың терең факторы болғанымен, сезім ұстатпайтын нәрсе: бұл белгілі бір мағынада “өзіндік зат” болып табылады. Логикалық-тәжірибелік әлеуметтану оларды тек белгілі бір сыртқы көріністер арқылы тани алады. Парето ойлап тапқан “тұнба” және “туынды” теориясы осы сезімдерді тану құралы болды.</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Адамдар өздерінің логикалық емес әрекеттерін логикалық </w:t>
      </w:r>
      <w:r w:rsidRPr="005A43AB">
        <w:rPr>
          <w:rFonts w:ascii="KZ Times New Roman" w:hAnsi="KZ Times New Roman"/>
          <w:spacing w:val="-4"/>
        </w:rPr>
        <w:t xml:space="preserve">деп көрсететін теориялар </w:t>
      </w:r>
      <w:r w:rsidRPr="005A43AB">
        <w:rPr>
          <w:rFonts w:ascii="KZ Times New Roman" w:hAnsi="KZ Times New Roman"/>
          <w:i/>
          <w:spacing w:val="-4"/>
        </w:rPr>
        <w:t xml:space="preserve">тұрақты </w:t>
      </w:r>
      <w:r w:rsidRPr="005A43AB">
        <w:rPr>
          <w:rFonts w:ascii="KZ Times New Roman" w:hAnsi="KZ Times New Roman"/>
          <w:spacing w:val="-4"/>
        </w:rPr>
        <w:t>және</w:t>
      </w:r>
      <w:r w:rsidRPr="005A43AB">
        <w:rPr>
          <w:rFonts w:ascii="KZ Times New Roman" w:hAnsi="KZ Times New Roman"/>
          <w:i/>
          <w:spacing w:val="-4"/>
        </w:rPr>
        <w:t xml:space="preserve"> құбылмалы</w:t>
      </w:r>
      <w:r w:rsidRPr="005A43AB">
        <w:rPr>
          <w:rFonts w:ascii="KZ Times New Roman" w:hAnsi="KZ Times New Roman"/>
          <w:spacing w:val="-4"/>
        </w:rPr>
        <w:t xml:space="preserve"> элементтерден </w:t>
      </w:r>
      <w:r w:rsidRPr="005A43AB">
        <w:rPr>
          <w:rFonts w:ascii="KZ Times New Roman" w:hAnsi="KZ Times New Roman"/>
        </w:rPr>
        <w:t xml:space="preserve">тұрады. Парето біріншісін әлеуметтік ғылым үшін оғаштау </w:t>
      </w:r>
      <w:r w:rsidRPr="005A43AB">
        <w:rPr>
          <w:rFonts w:ascii="KZ Times New Roman" w:hAnsi="KZ Times New Roman"/>
          <w:i/>
        </w:rPr>
        <w:t>“тұнба”</w:t>
      </w:r>
      <w:r w:rsidRPr="005A43AB">
        <w:rPr>
          <w:rFonts w:ascii="KZ Times New Roman" w:hAnsi="KZ Times New Roman"/>
        </w:rPr>
        <w:t xml:space="preserve"> (итал. “resіduo”, франц. “resіdu”) терминімен, ал екіншісін </w:t>
      </w:r>
      <w:r w:rsidRPr="005A43AB">
        <w:rPr>
          <w:rFonts w:ascii="KZ Times New Roman" w:hAnsi="KZ Times New Roman"/>
          <w:i/>
        </w:rPr>
        <w:t>“туынды”</w:t>
      </w:r>
      <w:r w:rsidRPr="005A43AB">
        <w:rPr>
          <w:rFonts w:ascii="KZ Times New Roman" w:hAnsi="KZ Times New Roman"/>
        </w:rPr>
        <w:t xml:space="preserve"> </w:t>
      </w:r>
      <w:r w:rsidRPr="005A43AB">
        <w:rPr>
          <w:rFonts w:ascii="KZ Times New Roman" w:hAnsi="KZ Times New Roman"/>
          <w:i/>
        </w:rPr>
        <w:t>(“деривация”)</w:t>
      </w:r>
      <w:r w:rsidRPr="005A43AB">
        <w:rPr>
          <w:rFonts w:ascii="KZ Times New Roman" w:hAnsi="KZ Times New Roman"/>
        </w:rPr>
        <w:t xml:space="preserve"> терминімен белгілейді. Ол “тұнба” мен “туындыны” қарастыруға өз “Трактатының” көп бөлігін арнайды, бұл оның осы құбылыстарға үлкен мән беретінін көрсетеді.</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Парето пайдаланылатын терминдерді нақты белгілеуді талап еткенмен, оның еңбегінде “тұнба” терминіне нақты анықтама берілмейді. Бұл терминде химиялық немесе геологиялық үндестік байқалады, бірақ Парето оның этимологиялық және кәдімгі мағынасына мән бермеуге шақырады. Логикалы болмағанымен, тұнбалар адамның негізгі сезімдері мен түйсіктерінің көрінісі. Бұл орайда Парето тұнбаларды өздері сәйкес келетін сезіммен және түйсікпен араластырмау керек, өйткені олар “теорияның” элементтері (неғұрлым тұрақты, айнымас және әмбебап) болып табылады деп атап көрсетті. “Термометр” түтікшелеріндегі </w:t>
      </w:r>
      <w:r w:rsidRPr="005A43AB">
        <w:rPr>
          <w:rFonts w:ascii="KZ Times New Roman" w:hAnsi="KZ Times New Roman"/>
          <w:spacing w:val="-4"/>
        </w:rPr>
        <w:t>сынаптың көтерілуі температура жоғарылауының көрінісі болып табылатыны</w:t>
      </w:r>
      <w:r w:rsidRPr="005A43AB">
        <w:rPr>
          <w:rFonts w:ascii="KZ Times New Roman" w:hAnsi="KZ Times New Roman"/>
        </w:rPr>
        <w:t xml:space="preserve"> сияқты, тұнба да осы сезімдер мен түйсіктердің көрінісін білдіреді. Қысқартып айтар болсақ, тұнба тәбет пен </w:t>
      </w:r>
      <w:r w:rsidRPr="005A43AB">
        <w:rPr>
          <w:rFonts w:ascii="KZ Times New Roman" w:hAnsi="KZ Times New Roman"/>
          <w:spacing w:val="-4"/>
        </w:rPr>
        <w:t>қызығушылықтан басқа әлеуметтік тепе-теңдіктің қалыптасуында</w:t>
      </w:r>
      <w:r w:rsidRPr="005A43AB">
        <w:rPr>
          <w:rFonts w:ascii="KZ Times New Roman" w:hAnsi="KZ Times New Roman"/>
        </w:rPr>
        <w:t xml:space="preserve"> маңызды орын алады. Сондай-ақ біз су 100 градуста қайнайды деп айтамыз. Паретоның “тұнбалар” жіктелімінің епетейсіз және бұлыңғыр сипатқа ие екенін айта кету қажет. Жалпы, осы </w:t>
      </w:r>
      <w:r w:rsidRPr="005A43AB">
        <w:rPr>
          <w:rFonts w:ascii="KZ Times New Roman" w:hAnsi="KZ Times New Roman"/>
          <w:spacing w:val="-4"/>
        </w:rPr>
        <w:t>“тұнба” және “туынды” ұғымдары мен оның жіктелімін әлеуметтік</w:t>
      </w:r>
      <w:r w:rsidRPr="005A43AB">
        <w:rPr>
          <w:rFonts w:ascii="KZ Times New Roman" w:hAnsi="KZ Times New Roman"/>
        </w:rPr>
        <w:t xml:space="preserve"> ғылымда автордың өзінен басқа ешкім қолданбағаны таңдан-дырмайды.</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lastRenderedPageBreak/>
        <w:t>Паретоның өзі “тұнбалар” жіктелімінің бастапқы сипатын мойындаған. Сөйте тұра, ол әр топқа жан-жақты талдау жасайды. Басты маңызды бірінші екі топқа береді. Олардың біреуі үрдістерді әлеуметтік өзгерістерге сіңіретін “комбинациялар түйсігі” болса; екіншісі, “агрегаттарды сақтаудағы табандылықты”, яғни кертартпалықты, әлеуметтік нысандардың тұрақтылығын білдіреді.</w:t>
      </w:r>
    </w:p>
    <w:p w:rsidR="005A43AB" w:rsidRPr="005A43AB" w:rsidRDefault="005A43AB" w:rsidP="005A43AB">
      <w:pPr>
        <w:ind w:firstLine="397"/>
        <w:jc w:val="both"/>
        <w:rPr>
          <w:rFonts w:ascii="KZ Times New Roman" w:hAnsi="KZ Times New Roman"/>
        </w:rPr>
      </w:pPr>
      <w:r w:rsidRPr="005A43AB">
        <w:rPr>
          <w:rFonts w:ascii="KZ Times New Roman" w:hAnsi="KZ Times New Roman"/>
          <w:spacing w:val="-6"/>
        </w:rPr>
        <w:t>Әдетте, бір қоғамның “тұнбасы” екінші қоғамның “тұнбасынан”</w:t>
      </w:r>
      <w:r w:rsidRPr="005A43AB">
        <w:rPr>
          <w:rFonts w:ascii="KZ Times New Roman" w:hAnsi="KZ Times New Roman"/>
        </w:rPr>
        <w:t xml:space="preserve"> едәуір ерекшеленеді. Олар тұтастай алғанда жеке бір қоғам шегінде көп өзгере қаймайды. Бірақ оларды әрбір қоғамның өз ішіндегі әр түрлі топтарға бөлу айтарлықтай құбылып отырады.</w:t>
      </w:r>
    </w:p>
    <w:p w:rsidR="005A43AB" w:rsidRPr="005A43AB" w:rsidRDefault="005A43AB" w:rsidP="005A43AB">
      <w:pPr>
        <w:pStyle w:val="2"/>
        <w:rPr>
          <w:sz w:val="28"/>
          <w:szCs w:val="28"/>
          <w:lang w:val="ru-RU"/>
        </w:rPr>
      </w:pPr>
      <w:r w:rsidRPr="005A43AB">
        <w:rPr>
          <w:sz w:val="28"/>
          <w:szCs w:val="28"/>
          <w:lang w:val="ru-RU"/>
        </w:rPr>
        <w:t xml:space="preserve">“Тұнба” - “теорияларда” адамның логикалық емес әрекеттерін </w:t>
      </w:r>
      <w:r w:rsidRPr="005A43AB">
        <w:rPr>
          <w:spacing w:val="-4"/>
          <w:sz w:val="28"/>
          <w:szCs w:val="28"/>
          <w:lang w:val="ru-RU"/>
        </w:rPr>
        <w:t>“логикаға сәйкестендіретін” тұрақты элемент. Олар көбінесе “сезімдердің”</w:t>
      </w:r>
      <w:r w:rsidRPr="005A43AB">
        <w:rPr>
          <w:sz w:val="28"/>
          <w:szCs w:val="28"/>
          <w:lang w:val="ru-RU"/>
        </w:rPr>
        <w:t xml:space="preserve"> тікелей көрінісі болатын қабатынан табылады.</w:t>
      </w:r>
    </w:p>
    <w:p w:rsidR="005A43AB" w:rsidRPr="005A43AB" w:rsidRDefault="005A43AB" w:rsidP="005A43AB">
      <w:pPr>
        <w:pStyle w:val="2"/>
        <w:rPr>
          <w:sz w:val="28"/>
          <w:szCs w:val="28"/>
          <w:lang w:val="ru-RU"/>
        </w:rPr>
      </w:pPr>
      <w:r w:rsidRPr="005A43AB">
        <w:rPr>
          <w:sz w:val="28"/>
          <w:szCs w:val="28"/>
          <w:lang w:val="ru-RU"/>
        </w:rPr>
        <w:t>Парето өзі бөліп қарастырған “тұнбалардың” алты тобы Батыстың тарихында екі мың жыл бойы тұрақты болып келгенін көрсетеді. Сонымен бірге әр топтың ішіндегі шағын топтар онша тұрақты болмайды, олардың кейбіреуінің күшеюі, екінші біреулерінің әлсіреуіне алып келуі мүмкін.</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Парето идеяларының өзектілігіне зор үлес қосқан американ әлеуметтанушысы Т.Парсонс “тұнбаның” екі санатын көрсетеді: біріншісі түйсіктен, яғни биологиялық импульстерден туындайтын, екіншілері нормативті “тұнба”, басқаша айтқанда, құндылықты орнықтырушылар. Паретода бұл санаттардың айырмашылықтары көрсетілмейді. Оның «тұнба» түйсіктің (сезімнің және т.б.) көрінісі деген сөзіндегі «көрінісі» «қатысуын к</w:t>
      </w:r>
      <w:r w:rsidRPr="005A43AB">
        <w:rPr>
          <w:rFonts w:ascii="KZ Times New Roman" w:hAnsi="KZ Times New Roman"/>
          <w:lang w:val="ru-MO"/>
        </w:rPr>
        <w:t>ө</w:t>
      </w:r>
      <w:r w:rsidRPr="005A43AB">
        <w:rPr>
          <w:rFonts w:ascii="KZ Times New Roman" w:hAnsi="KZ Times New Roman"/>
        </w:rPr>
        <w:t>рсетеді» деген мағынаны меңзейді. Ал «тұнба» құндылықты орнықтырушы ретінде «көрінсе», онда бұл «оның ауызша айтылған немесе салт-жоралғылық мінез-құлқын» білдіреді.</w:t>
      </w:r>
    </w:p>
    <w:p w:rsidR="005A43AB" w:rsidRPr="005A43AB" w:rsidRDefault="005A43AB" w:rsidP="005A43AB">
      <w:pPr>
        <w:ind w:firstLine="397"/>
        <w:jc w:val="both"/>
        <w:rPr>
          <w:rFonts w:ascii="KZ Times New Roman" w:hAnsi="KZ Times New Roman"/>
        </w:rPr>
      </w:pPr>
      <w:r w:rsidRPr="005A43AB">
        <w:rPr>
          <w:rFonts w:ascii="KZ Times New Roman" w:hAnsi="KZ Times New Roman"/>
          <w:spacing w:val="-6"/>
        </w:rPr>
        <w:t xml:space="preserve">Паретоның ойынша, </w:t>
      </w:r>
      <w:r w:rsidRPr="005A43AB">
        <w:rPr>
          <w:rFonts w:ascii="KZ Times New Roman" w:hAnsi="KZ Times New Roman"/>
          <w:i/>
          <w:spacing w:val="-6"/>
        </w:rPr>
        <w:t>“туынды”</w:t>
      </w:r>
      <w:r w:rsidRPr="005A43AB">
        <w:rPr>
          <w:rFonts w:ascii="KZ Times New Roman" w:hAnsi="KZ Times New Roman"/>
          <w:spacing w:val="-6"/>
        </w:rPr>
        <w:t xml:space="preserve"> немесе </w:t>
      </w:r>
      <w:r w:rsidRPr="005A43AB">
        <w:rPr>
          <w:rFonts w:ascii="KZ Times New Roman" w:hAnsi="KZ Times New Roman"/>
          <w:i/>
          <w:spacing w:val="-6"/>
        </w:rPr>
        <w:t>“деривациялар”</w:t>
      </w:r>
      <w:r w:rsidRPr="005A43AB">
        <w:rPr>
          <w:rFonts w:ascii="KZ Times New Roman" w:hAnsi="KZ Times New Roman"/>
          <w:spacing w:val="-6"/>
        </w:rPr>
        <w:t xml:space="preserve"> “теорияның” </w:t>
      </w:r>
      <w:r w:rsidRPr="005A43AB">
        <w:rPr>
          <w:rFonts w:ascii="KZ Times New Roman" w:hAnsi="KZ Times New Roman"/>
        </w:rPr>
        <w:t>ауыспалы, жеңіл тобын құрайды. Бұл ұғым Сорельдің аңызындағы ұғымға жақын. “Туындылар” “тұнбаларға” және солар арқылы күш алатын “сезімдерге” негізделеді.</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Парето “туындылар” “тұнбалардан” шыққанымен, оларға сәйкес келмейтінін атап көрсетеді. Осыдан барып, әлеуметтік ғылымдардың жасалуында басты қиындықтар туындайды, өйткені бізге өздерінің пайда болу негіздері жасырын болатын “туындылар” ғана белгілі.</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“Туындылар” адамның қажетін логикада немесе жалған логикада қанағаттандырады. Ол үстірт және өзгермелі топ бола тұрса да, әлеуметтік жүйеде өте маңызды рөл атқарады. Олар “тұнбаларды” интенсивті ете алады, күшейте алады немесе әлсірете алады. Олар “сезімдерге” ықпал ету немесе соларға айналу арқылы әлеуметтік тепе-теңдікке әсерін тигізуге қабілетті. Алайда “туындылар” “сезім” мен “тұнбаға” тәуелді болғанымен, өздері дербес тіршілік етуге, бірін-бірі туындатуға, өздерінің арасында әр түрлі комбинациялар жасауға және “сезімдік-тұнбалық” негізді анықтауға ықпал етуге </w:t>
      </w:r>
      <w:r w:rsidRPr="005A43AB">
        <w:rPr>
          <w:rFonts w:ascii="KZ Times New Roman" w:hAnsi="KZ Times New Roman"/>
          <w:lang w:val="kk-KZ"/>
        </w:rPr>
        <w:t>икем</w:t>
      </w:r>
      <w:r w:rsidRPr="005A43AB">
        <w:rPr>
          <w:rFonts w:ascii="KZ Times New Roman" w:hAnsi="KZ Times New Roman"/>
        </w:rPr>
        <w:t>ді.</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Парето “туындылардың” субъективті жағына назар аударады. Оларды әлеуметтану тұрғысынан зерттеулер бір адамдардың басқа адамдарды өзіне </w:t>
      </w:r>
      <w:r w:rsidRPr="005A43AB">
        <w:rPr>
          <w:rFonts w:ascii="KZ Times New Roman" w:hAnsi="KZ Times New Roman"/>
        </w:rPr>
        <w:lastRenderedPageBreak/>
        <w:t>еліктіріп ілестіруде қандай логикалық немесе жалған логикалық әдістерді қолданатынын анықтауға бағытталған. Осыған орай, Парето “туындыларды” төрт топқа бөледі.</w:t>
      </w:r>
    </w:p>
    <w:p w:rsidR="005A43AB" w:rsidRPr="005A43AB" w:rsidRDefault="005A43AB" w:rsidP="005A43AB">
      <w:pPr>
        <w:ind w:firstLine="397"/>
        <w:jc w:val="both"/>
        <w:rPr>
          <w:rFonts w:ascii="KZ Times New Roman" w:hAnsi="KZ Times New Roman"/>
        </w:rPr>
      </w:pPr>
      <w:r w:rsidRPr="005A43AB">
        <w:rPr>
          <w:rFonts w:ascii="KZ Times New Roman" w:hAnsi="KZ Times New Roman"/>
          <w:i/>
        </w:rPr>
        <w:t>Бірінші топ</w:t>
      </w:r>
      <w:r w:rsidRPr="005A43AB">
        <w:rPr>
          <w:rFonts w:ascii="KZ Times New Roman" w:hAnsi="KZ Times New Roman"/>
        </w:rPr>
        <w:t xml:space="preserve"> - “қарапайым сендірулер”, олардың формуласы мынадай: “бұл осылай, өйткені осылай болуы керек” немесе “осылай істе, өйткені осылай істеу керек”. Анасы баласына ақыл айтқан кезде осылай дейді.</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“Туындылардың” </w:t>
      </w:r>
      <w:r w:rsidRPr="005A43AB">
        <w:rPr>
          <w:rFonts w:ascii="KZ Times New Roman" w:hAnsi="KZ Times New Roman"/>
          <w:i/>
        </w:rPr>
        <w:t>екінші тобы</w:t>
      </w:r>
      <w:r w:rsidRPr="005A43AB">
        <w:rPr>
          <w:rFonts w:ascii="KZ Times New Roman" w:hAnsi="KZ Times New Roman"/>
        </w:rPr>
        <w:t xml:space="preserve"> беделге (тұлғаға, әдет-ғұрыпқа, салт-дәстүрге) сүйенетін дәйектер мен пайымдаулардан тұрады, олар “туындыларды” логикалық құндылығына қарамай тиімді етеді.</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“Туындылардың” </w:t>
      </w:r>
      <w:r w:rsidRPr="005A43AB">
        <w:rPr>
          <w:rFonts w:ascii="KZ Times New Roman" w:hAnsi="KZ Times New Roman"/>
          <w:i/>
        </w:rPr>
        <w:t>үшінші тобында</w:t>
      </w:r>
      <w:r w:rsidRPr="005A43AB">
        <w:rPr>
          <w:rFonts w:ascii="KZ Times New Roman" w:hAnsi="KZ Times New Roman"/>
        </w:rPr>
        <w:t xml:space="preserve"> “дәлелдемелер” әлдебір сезімдерге, жеке-дара немесе ұжымдық мүдделерге, </w:t>
      </w:r>
      <w:r w:rsidRPr="005A43AB">
        <w:rPr>
          <w:rFonts w:ascii="KZ Times New Roman" w:hAnsi="KZ Times New Roman"/>
          <w:i/>
        </w:rPr>
        <w:t>заңдық принциптерге</w:t>
      </w:r>
      <w:r w:rsidRPr="005A43AB">
        <w:rPr>
          <w:rFonts w:ascii="KZ Times New Roman" w:hAnsi="KZ Times New Roman"/>
        </w:rPr>
        <w:t xml:space="preserve"> (Құқық, Әділеттілік), </w:t>
      </w:r>
      <w:r w:rsidRPr="005A43AB">
        <w:rPr>
          <w:rFonts w:ascii="KZ Times New Roman" w:hAnsi="KZ Times New Roman"/>
          <w:i/>
        </w:rPr>
        <w:t>метафизикалық мәндерге</w:t>
      </w:r>
      <w:r w:rsidRPr="005A43AB">
        <w:rPr>
          <w:rFonts w:ascii="KZ Times New Roman" w:hAnsi="KZ Times New Roman"/>
        </w:rPr>
        <w:t xml:space="preserve"> (</w:t>
      </w:r>
      <w:r w:rsidRPr="005A43AB">
        <w:rPr>
          <w:rFonts w:ascii="KZ Times New Roman" w:hAnsi="KZ Times New Roman"/>
          <w:lang w:val="kk-KZ"/>
        </w:rPr>
        <w:t>Ы</w:t>
      </w:r>
      <w:r w:rsidRPr="005A43AB">
        <w:rPr>
          <w:rFonts w:ascii="KZ Times New Roman" w:hAnsi="KZ Times New Roman"/>
        </w:rPr>
        <w:t xml:space="preserve">нтымақ, </w:t>
      </w:r>
      <w:r w:rsidRPr="005A43AB">
        <w:rPr>
          <w:rFonts w:ascii="KZ Times New Roman" w:hAnsi="KZ Times New Roman"/>
          <w:lang w:val="kk-KZ"/>
        </w:rPr>
        <w:t>П</w:t>
      </w:r>
      <w:r w:rsidRPr="005A43AB">
        <w:rPr>
          <w:rFonts w:ascii="KZ Times New Roman" w:hAnsi="KZ Times New Roman"/>
        </w:rPr>
        <w:t xml:space="preserve">рогресс, </w:t>
      </w:r>
      <w:r w:rsidRPr="005A43AB">
        <w:rPr>
          <w:rFonts w:ascii="KZ Times New Roman" w:hAnsi="KZ Times New Roman"/>
          <w:lang w:val="kk-KZ"/>
        </w:rPr>
        <w:t>Д</w:t>
      </w:r>
      <w:r w:rsidRPr="005A43AB">
        <w:rPr>
          <w:rFonts w:ascii="KZ Times New Roman" w:hAnsi="KZ Times New Roman"/>
        </w:rPr>
        <w:t xml:space="preserve">емократия, </w:t>
      </w:r>
      <w:r w:rsidRPr="005A43AB">
        <w:rPr>
          <w:rFonts w:ascii="KZ Times New Roman" w:hAnsi="KZ Times New Roman"/>
          <w:lang w:val="kk-KZ"/>
        </w:rPr>
        <w:t>І</w:t>
      </w:r>
      <w:r w:rsidRPr="005A43AB">
        <w:rPr>
          <w:rFonts w:ascii="KZ Times New Roman" w:hAnsi="KZ Times New Roman"/>
        </w:rPr>
        <w:t>згілік) немесе тылсым мәндерге негізделеді.</w:t>
      </w:r>
    </w:p>
    <w:p w:rsidR="005A43AB" w:rsidRPr="005A43AB" w:rsidRDefault="005A43AB" w:rsidP="005A43AB">
      <w:pPr>
        <w:ind w:firstLine="397"/>
        <w:jc w:val="both"/>
        <w:rPr>
          <w:rFonts w:ascii="KZ Times New Roman" w:hAnsi="KZ Times New Roman"/>
        </w:rPr>
      </w:pPr>
      <w:r w:rsidRPr="005A43AB">
        <w:rPr>
          <w:rFonts w:ascii="KZ Times New Roman" w:hAnsi="KZ Times New Roman"/>
          <w:spacing w:val="-4"/>
        </w:rPr>
        <w:t xml:space="preserve">“Туындылардың” </w:t>
      </w:r>
      <w:r w:rsidRPr="005A43AB">
        <w:rPr>
          <w:rFonts w:ascii="KZ Times New Roman" w:hAnsi="KZ Times New Roman"/>
          <w:i/>
          <w:spacing w:val="-4"/>
        </w:rPr>
        <w:t xml:space="preserve">төртінші тобы </w:t>
      </w:r>
      <w:r w:rsidRPr="005A43AB">
        <w:rPr>
          <w:rFonts w:ascii="KZ Times New Roman" w:hAnsi="KZ Times New Roman"/>
          <w:spacing w:val="-4"/>
        </w:rPr>
        <w:t>“ауызша дәлелдемелердегі”</w:t>
      </w:r>
      <w:r w:rsidRPr="005A43AB">
        <w:rPr>
          <w:rFonts w:ascii="KZ Times New Roman" w:hAnsi="KZ Times New Roman"/>
        </w:rPr>
        <w:t xml:space="preserve"> ой-пікірлерден күш алады, яғни «белгісіз, күмәнді, екі жақты мағынасы бар терминдерді қолдануға негізделген және шындыққа жанаспайтын» дәлелдемелер.</w:t>
      </w:r>
    </w:p>
    <w:p w:rsidR="005A43AB" w:rsidRPr="005A43AB" w:rsidRDefault="005A43AB" w:rsidP="005A43AB">
      <w:pPr>
        <w:pStyle w:val="2"/>
        <w:rPr>
          <w:sz w:val="28"/>
          <w:szCs w:val="28"/>
          <w:lang w:val="ru-RU"/>
        </w:rPr>
      </w:pPr>
      <w:r w:rsidRPr="005A43AB">
        <w:rPr>
          <w:sz w:val="28"/>
          <w:szCs w:val="28"/>
          <w:lang w:val="ru-RU"/>
        </w:rPr>
        <w:t>Осыдан мынадай қорытынды шығаруға болады. Паретоның түсіндіруіндегі “туындылар” жалпы алғанда белгілі бір “тұнбалар” мен соларға сәйкес “сезімдерге” қатынасында екі қарама-қарсы функция атқарады: біріншіден, олар осы “тұнбалар” мен “сезімдерді” тауып, көрсетіп отырады, екіншіден, туындылар оларды жасырады. Белгілі бір жағдайға байланысты бірінші орынға не алдыңғы, не кейінгі функция шығады.</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Паретоның әлеуметтанушы ретінде “туындыларға” көзқарасы екі </w:t>
      </w:r>
      <w:r w:rsidRPr="005A43AB">
        <w:rPr>
          <w:rFonts w:ascii="KZ Times New Roman" w:hAnsi="KZ Times New Roman"/>
          <w:spacing w:val="-4"/>
        </w:rPr>
        <w:t>жақты. Бір жағынан, оларды үнемі сынап, әшкерелеп, логикалық</w:t>
      </w:r>
      <w:r w:rsidRPr="005A43AB">
        <w:rPr>
          <w:rFonts w:ascii="KZ Times New Roman" w:hAnsi="KZ Times New Roman"/>
        </w:rPr>
        <w:t xml:space="preserve">-тәжірибелік көзқарас тұрғысынан қанағаттандырмайтынын көрсетіп отырса, екінші жағынан, олардың басқаша бола алмайтындығын, өйткені </w:t>
      </w:r>
      <w:r w:rsidRPr="005A43AB">
        <w:rPr>
          <w:rFonts w:ascii="KZ Times New Roman" w:hAnsi="KZ Times New Roman"/>
          <w:lang w:val="kk-KZ"/>
        </w:rPr>
        <w:t xml:space="preserve">олардың </w:t>
      </w:r>
      <w:r w:rsidRPr="005A43AB">
        <w:rPr>
          <w:rFonts w:ascii="KZ Times New Roman" w:hAnsi="KZ Times New Roman"/>
        </w:rPr>
        <w:t xml:space="preserve">қисынға </w:t>
      </w:r>
      <w:r w:rsidRPr="005A43AB">
        <w:rPr>
          <w:rFonts w:ascii="KZ Times New Roman" w:hAnsi="KZ Times New Roman"/>
          <w:spacing w:val="-4"/>
        </w:rPr>
        <w:t>сәйкес келмейтіндігі едәуір дәрежеде әлеуметтік тиімділігін анықтайтынын</w:t>
      </w:r>
      <w:r w:rsidRPr="005A43AB">
        <w:rPr>
          <w:rFonts w:ascii="KZ Times New Roman" w:hAnsi="KZ Times New Roman"/>
        </w:rPr>
        <w:t xml:space="preserve"> атап көрсетеді.</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Мұндай көзқарас - оның әдіснамасының табиғи салдары, оған сәйкес белгілі бір ілім тәжірибелік көзқарас тұрғысынан қабылданбауы және әлеуметтік пайдалылық көзқарасы тұрғысынан қабылдануы мүмкін.</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Алайда әлеуметтанушының көзқарасы “туындыларды” Паретоның еңбектерінде өзіміз кездестіретін кең ауқымды қатты сынауды талап етті ме? Бұл жағдайда ол тек әлеуметтанушы ретінде ғана </w:t>
      </w:r>
      <w:r w:rsidRPr="005A43AB">
        <w:rPr>
          <w:rFonts w:ascii="KZ Times New Roman" w:hAnsi="KZ Times New Roman"/>
          <w:spacing w:val="-4"/>
        </w:rPr>
        <w:t>емес, сыншы, оған ұнамаған әлеуметтік құндылықтарды әшкерелеуші ретінде сөйлейді. Осылайша, логикалық-тәжірибелік</w:t>
      </w:r>
      <w:r w:rsidRPr="005A43AB">
        <w:rPr>
          <w:rFonts w:ascii="KZ Times New Roman" w:hAnsi="KZ Times New Roman"/>
        </w:rPr>
        <w:t xml:space="preserve"> көзқарас, оның ниетіне қарамастан, әлеуметтанушының көзқарасы болудан қалып, ғылыми талдау құралынан “бет пердесін ашу” құралына айналады. Сонымен бірге, “туындылардың” қисынсыз және тәжірибелік емес сипаты Паретоның бейнелеуінде </w:t>
      </w:r>
      <w:r w:rsidRPr="005A43AB">
        <w:rPr>
          <w:rFonts w:ascii="KZ Times New Roman" w:hAnsi="KZ Times New Roman"/>
          <w:i/>
        </w:rPr>
        <w:t>әлеуметтік пайдалылық факторы</w:t>
      </w:r>
      <w:r w:rsidRPr="005A43AB">
        <w:rPr>
          <w:rFonts w:ascii="KZ Times New Roman" w:hAnsi="KZ Times New Roman"/>
        </w:rPr>
        <w:t xml:space="preserve"> болып табылады. Демек, </w:t>
      </w:r>
      <w:r w:rsidRPr="005A43AB">
        <w:rPr>
          <w:rFonts w:ascii="KZ Times New Roman" w:hAnsi="KZ Times New Roman"/>
          <w:i/>
        </w:rPr>
        <w:t xml:space="preserve">қандай да бір “теория” неғұрлым мағынасыз болса, </w:t>
      </w:r>
      <w:r w:rsidRPr="005A43AB">
        <w:rPr>
          <w:rFonts w:ascii="KZ Times New Roman" w:hAnsi="KZ Times New Roman"/>
          <w:i/>
          <w:lang w:val="kk-KZ"/>
        </w:rPr>
        <w:t xml:space="preserve">ол </w:t>
      </w:r>
      <w:r w:rsidRPr="005A43AB">
        <w:rPr>
          <w:rFonts w:ascii="KZ Times New Roman" w:hAnsi="KZ Times New Roman"/>
          <w:i/>
        </w:rPr>
        <w:t>әлеуметтік көзқарас тұрғысынан соғұрлым  пайдалы.</w:t>
      </w:r>
      <w:r w:rsidRPr="005A43AB">
        <w:rPr>
          <w:rFonts w:ascii="KZ Times New Roman" w:hAnsi="KZ Times New Roman"/>
        </w:rPr>
        <w:t xml:space="preserve"> Бірақ адамды таза ақыл-ой иесі деп бейнелейтін аңғал рационализм жорамалдары сияқты мұндай жорамалдарды да дәлелдеу қиын-ақ.</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lastRenderedPageBreak/>
        <w:t xml:space="preserve">Парето әлеуметтік реализм мен әлеуметтік номинализм дилеммасын шешуден бас тартады: бұл дилемма логикалық-тәжірибелік әлеуметтану үшін мүлдем жоқ нәрсе. Ол қоғамды ерекше нәрсе ретінде қарастырудан бас тартады, алайда қоғамды бірлесудің ерекше түрі ретінде қарастыруды </w:t>
      </w:r>
      <w:r w:rsidRPr="005A43AB">
        <w:rPr>
          <w:rFonts w:ascii="KZ Times New Roman" w:hAnsi="KZ Times New Roman"/>
          <w:spacing w:val="-4"/>
        </w:rPr>
        <w:t>мойындайды. Әлеуметтік жүйенің жеке адамдары, “молекулалары”, құрамдас бөліктер қасиеттерінің жиынтығы болып табылмайтын қасиетке ие</w:t>
      </w:r>
      <w:r w:rsidRPr="005A43AB">
        <w:rPr>
          <w:rFonts w:ascii="KZ Times New Roman" w:hAnsi="KZ Times New Roman"/>
        </w:rPr>
        <w:t xml:space="preserve"> </w:t>
      </w:r>
      <w:r w:rsidRPr="005A43AB">
        <w:rPr>
          <w:rFonts w:ascii="KZ Times New Roman" w:hAnsi="KZ Times New Roman"/>
          <w:spacing w:val="-4"/>
        </w:rPr>
        <w:t>“</w:t>
      </w:r>
      <w:r w:rsidRPr="005A43AB">
        <w:rPr>
          <w:rFonts w:ascii="KZ Times New Roman" w:hAnsi="KZ Times New Roman"/>
        </w:rPr>
        <w:t>химиялық қосылыстар тәрізді бірлестікті құрайды”.</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Парето қоғамды өзара тәуелді бөлшектерден тұратын жүйе ретінде қарастырады. Жүйелік бағыт оның әлеуметтануында басты ерекшелік пен жетістіктердің бірін құрайды. Бұл бағыт әлеуметтану </w:t>
      </w:r>
      <w:r w:rsidRPr="005A43AB">
        <w:rPr>
          <w:rFonts w:ascii="KZ Times New Roman" w:hAnsi="KZ Times New Roman"/>
          <w:spacing w:val="-4"/>
        </w:rPr>
        <w:t>тарихында негізінен екі редукциялық үлгінің ықпалымен қалыптасады:</w:t>
      </w:r>
      <w:r w:rsidRPr="005A43AB">
        <w:rPr>
          <w:rFonts w:ascii="KZ Times New Roman" w:hAnsi="KZ Times New Roman"/>
        </w:rPr>
        <w:t xml:space="preserve"> </w:t>
      </w:r>
      <w:r w:rsidRPr="005A43AB">
        <w:rPr>
          <w:rFonts w:ascii="KZ Times New Roman" w:hAnsi="KZ Times New Roman"/>
          <w:spacing w:val="-6"/>
        </w:rPr>
        <w:t>организмдік (қоғам организм ретінде) және механизмдік (қоғам механизм</w:t>
      </w:r>
      <w:r w:rsidRPr="005A43AB">
        <w:rPr>
          <w:rFonts w:ascii="KZ Times New Roman" w:hAnsi="KZ Times New Roman"/>
        </w:rPr>
        <w:t xml:space="preserve"> ретінде). Осы екі үлгінің ішінен Парето, мәселен Дюркгеймге қарағанда, екіншісін таңдап алады, бірақ кейде біріншісіне де сүйенеді.</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Паретоның ойынша, осы уақыт пен осы жердегі әлеуметтік </w:t>
      </w:r>
      <w:r w:rsidRPr="005A43AB">
        <w:rPr>
          <w:rFonts w:ascii="KZ Times New Roman" w:hAnsi="KZ Times New Roman"/>
          <w:spacing w:val="-6"/>
        </w:rPr>
        <w:t>жүйенің жағдайы мынадай факторлармен анықталады: біріншіден</w:t>
      </w:r>
      <w:r w:rsidRPr="005A43AB">
        <w:rPr>
          <w:rFonts w:ascii="KZ Times New Roman" w:hAnsi="KZ Times New Roman"/>
        </w:rPr>
        <w:t xml:space="preserve">, </w:t>
      </w:r>
      <w:r w:rsidRPr="005A43AB">
        <w:rPr>
          <w:rFonts w:ascii="KZ Times New Roman" w:hAnsi="KZ Times New Roman"/>
          <w:i/>
        </w:rPr>
        <w:t>сыртқы табиғи жағдайлар:</w:t>
      </w:r>
      <w:r w:rsidRPr="005A43AB">
        <w:rPr>
          <w:rFonts w:ascii="KZ Times New Roman" w:hAnsi="KZ Times New Roman"/>
        </w:rPr>
        <w:t xml:space="preserve"> топырақ, климат, флора мен фауна, геологиялық жағдайлар және т.б. Екіншіден, осы қоғамға қатысты </w:t>
      </w:r>
      <w:r w:rsidRPr="005A43AB">
        <w:rPr>
          <w:rFonts w:ascii="KZ Times New Roman" w:hAnsi="KZ Times New Roman"/>
          <w:i/>
        </w:rPr>
        <w:t xml:space="preserve">табиғи </w:t>
      </w:r>
      <w:r w:rsidRPr="005A43AB">
        <w:rPr>
          <w:rFonts w:ascii="KZ Times New Roman" w:hAnsi="KZ Times New Roman"/>
          <w:i/>
          <w:spacing w:val="-6"/>
        </w:rPr>
        <w:t>емес сипаттағы жағдайлар.</w:t>
      </w:r>
      <w:r w:rsidRPr="005A43AB">
        <w:rPr>
          <w:rFonts w:ascii="KZ Times New Roman" w:hAnsi="KZ Times New Roman"/>
          <w:spacing w:val="-6"/>
        </w:rPr>
        <w:t xml:space="preserve"> Оған қоғамға басқа қоғамның әсер етуі (кеңістік тұрғысынан алғанда, сыртқы жағдайлар) және осы қоғамға алдыңғы жай-күй салдарының әсер етуі (яғни уақыт тұрғысынан алғандағы сыртқы жағдайлар</w:t>
      </w:r>
      <w:r w:rsidRPr="005A43AB">
        <w:rPr>
          <w:rFonts w:ascii="KZ Times New Roman" w:hAnsi="KZ Times New Roman"/>
          <w:spacing w:val="-6"/>
          <w:lang w:val="ru-MO"/>
        </w:rPr>
        <w:t xml:space="preserve">). </w:t>
      </w:r>
      <w:r w:rsidRPr="005A43AB">
        <w:rPr>
          <w:rFonts w:ascii="KZ Times New Roman" w:hAnsi="KZ Times New Roman"/>
          <w:spacing w:val="-6"/>
        </w:rPr>
        <w:t xml:space="preserve">Үшіншіден, жүйенің </w:t>
      </w:r>
      <w:r w:rsidRPr="005A43AB">
        <w:rPr>
          <w:rFonts w:ascii="KZ Times New Roman" w:hAnsi="KZ Times New Roman"/>
          <w:i/>
          <w:spacing w:val="-6"/>
        </w:rPr>
        <w:t>ішкі элементтері,</w:t>
      </w:r>
      <w:r w:rsidRPr="005A43AB">
        <w:rPr>
          <w:rFonts w:ascii="KZ Times New Roman" w:hAnsi="KZ Times New Roman"/>
          <w:spacing w:val="-6"/>
        </w:rPr>
        <w:t xml:space="preserve"> </w:t>
      </w:r>
      <w:r w:rsidRPr="005A43AB">
        <w:rPr>
          <w:rFonts w:ascii="KZ Times New Roman" w:hAnsi="KZ Times New Roman"/>
        </w:rPr>
        <w:t>олардың ішінде негізгісі нәсіл, “тұнбалар” немесе олардан көрініс табатын “сезімдер”, “туындылар”, ұмтылыстар, мүдделер, пайымдауға, бақылауға деген қабілеттілік, білімнің жай-күйі, т.б. болып табылады.</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Парето әлеуметтік жүйенің </w:t>
      </w:r>
      <w:r w:rsidRPr="005A43AB">
        <w:rPr>
          <w:rFonts w:ascii="KZ Times New Roman" w:hAnsi="KZ Times New Roman"/>
          <w:i/>
        </w:rPr>
        <w:t>барлық элементтерінің бір-біріне тәуелділігін</w:t>
      </w:r>
      <w:r w:rsidRPr="005A43AB">
        <w:rPr>
          <w:rFonts w:ascii="KZ Times New Roman" w:hAnsi="KZ Times New Roman"/>
        </w:rPr>
        <w:t xml:space="preserve"> үнемі баса көрсетіп отырды. Осы өзара </w:t>
      </w:r>
      <w:r w:rsidRPr="005A43AB">
        <w:rPr>
          <w:rFonts w:ascii="KZ Times New Roman" w:hAnsi="KZ Times New Roman"/>
          <w:spacing w:val="-4"/>
        </w:rPr>
        <w:t>тәуелділіктің салдарынан бір элементте болып жатқан өзгерістер</w:t>
      </w:r>
      <w:r w:rsidRPr="005A43AB">
        <w:rPr>
          <w:rFonts w:ascii="KZ Times New Roman" w:hAnsi="KZ Times New Roman"/>
        </w:rPr>
        <w:t xml:space="preserve"> басқа элементтерде </w:t>
      </w:r>
      <w:r w:rsidRPr="005A43AB">
        <w:rPr>
          <w:rFonts w:ascii="KZ Times New Roman" w:hAnsi="KZ Times New Roman"/>
          <w:spacing w:val="-4"/>
        </w:rPr>
        <w:t>қайталанып отырады. Парето әлеуметтік жүйенің жеке элементтерінің</w:t>
      </w:r>
      <w:r w:rsidRPr="005A43AB">
        <w:rPr>
          <w:rFonts w:ascii="KZ Times New Roman" w:hAnsi="KZ Times New Roman"/>
        </w:rPr>
        <w:t xml:space="preserve"> арасында бір жақты себеп-салдарлық байланыс орнату әрекетін жоққа шығарады: “Әрекеттер мен қарсы әрекеттер бірінен соң бірі үздіксіз болып отыратынын ұмытпаған жөн...” Монистикалық және редукционистік теорияларға қарсы Парето көпфакторлылық идеясын қорғайды, оның ойынша, бұл идея әлеуметтануда жүйелік бағыттың қажетті алғышартын жасайды. Әлеуметтік жүйенің әр элементі оның басқа элементтеріне қарағанда қандай рөл атқаратынын қарастырудан кейін ғана түсіндіріледі. Қоғамдағы іс-әрекеттер мен қарсы әрекеттер процестері бірін-бірі бейтараптандырып отырады, сондықтан қоғам, әдетте, тепе-теңдік күйінде тұрады.</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Парето жүйе ұғымын да, тепе-теңдік ұғымын да механи</w:t>
      </w:r>
      <w:r w:rsidRPr="005A43AB">
        <w:rPr>
          <w:rFonts w:ascii="KZ Times New Roman" w:hAnsi="KZ Times New Roman"/>
          <w:spacing w:val="-6"/>
        </w:rPr>
        <w:t>кадан, химиядан және Л.Вальрастың экономикалық теориясынан</w:t>
      </w:r>
      <w:r w:rsidRPr="005A43AB">
        <w:rPr>
          <w:rFonts w:ascii="KZ Times New Roman" w:hAnsi="KZ Times New Roman"/>
        </w:rPr>
        <w:t xml:space="preserve"> алады. Қоғам үнемі эволюция процесінде болатындықтан, әлеуметтік жүйенің тепе-теңдігі серпінді болып келеді. Тепе-теңдікті ұстап тұруда сезім басты маңызға ие.</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Парето әлеуметтік дамудың прогрессивті сипатын теріске шығарады. “Прогресс - ол әшкерелеген “теориялардың” бірі. Оның көзқарасы бойынша, әлеуметтік жүйелердің дамуы маятниктік, тербелмелі және тізбектік сипатқа </w:t>
      </w:r>
      <w:r w:rsidRPr="005A43AB">
        <w:rPr>
          <w:rFonts w:ascii="KZ Times New Roman" w:hAnsi="KZ Times New Roman"/>
        </w:rPr>
        <w:lastRenderedPageBreak/>
        <w:t>ие. Жалпы әлеуметтік жүйелердегі сияқты, оның экономика, мәдениет, саясат және басқа салаларында үрдістердің бірін-бірі ырғақты ауыстырып отыратыны байқалады. Бұл үрдістердің ауысуы қоғамның тепе-теңдік күйін сақтайды.</w:t>
      </w:r>
    </w:p>
    <w:p w:rsidR="005A43AB" w:rsidRPr="005A43AB" w:rsidRDefault="005A43AB" w:rsidP="005A43AB">
      <w:pPr>
        <w:ind w:firstLine="397"/>
        <w:jc w:val="both"/>
        <w:rPr>
          <w:rFonts w:ascii="KZ Times New Roman" w:hAnsi="KZ Times New Roman"/>
        </w:rPr>
      </w:pPr>
      <w:r w:rsidRPr="005A43AB">
        <w:rPr>
          <w:rFonts w:ascii="KZ Times New Roman" w:hAnsi="KZ Times New Roman"/>
          <w:spacing w:val="-4"/>
        </w:rPr>
        <w:t>Парето әлеуметтік дамудың тізбектік сипаты туралы түсіндірмесін</w:t>
      </w:r>
      <w:r w:rsidRPr="005A43AB">
        <w:rPr>
          <w:rFonts w:ascii="KZ Times New Roman" w:hAnsi="KZ Times New Roman"/>
        </w:rPr>
        <w:t xml:space="preserve"> өзінің әлеуметтану жүйесінде басты орын алатын элита теориясында жүзеге асырады.</w:t>
      </w:r>
    </w:p>
    <w:p w:rsidR="005A43AB" w:rsidRPr="005A43AB" w:rsidRDefault="005A43AB" w:rsidP="005A43AB">
      <w:pPr>
        <w:ind w:firstLine="397"/>
        <w:jc w:val="both"/>
        <w:rPr>
          <w:rFonts w:ascii="KZ Times New Roman" w:hAnsi="KZ Times New Roman"/>
        </w:rPr>
      </w:pPr>
      <w:r w:rsidRPr="005A43AB">
        <w:rPr>
          <w:rFonts w:ascii="KZ Times New Roman" w:hAnsi="KZ Times New Roman"/>
          <w:spacing w:val="-6"/>
        </w:rPr>
        <w:t>Оның пайымдауынша, жеке адамдар дене күші, интеллектуалдық,</w:t>
      </w:r>
      <w:r w:rsidRPr="005A43AB">
        <w:rPr>
          <w:rFonts w:ascii="KZ Times New Roman" w:hAnsi="KZ Times New Roman"/>
        </w:rPr>
        <w:t xml:space="preserve"> адамгершілік жағынан бірдей болмайды. Сондықтан әлеуметтік теңсіздік те ол үшін табиғи, анық және шынайы жәйт. Қайсыбір іс-әрекет саласында жоғарғы көрсеткіштерді көрсететін адамдар элитаны құрайды. Іс-әрекеттің әр саласында өз элитасы болады.</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Парето элитанын екі түрін бөліп көрсетеді: билеуші, яғни саяси билікті жүзеге асыруға қатысатын және билік етпейтін элита. Жалпы, оның теориясында әлеуметтік стратификация екі сатылы пирамида түрінде беріледі: оның жоғарғы бөлігін - саны аз элита (“жоғарғы топ”), ал қалған бөлігін халықтың </w:t>
      </w:r>
      <w:r w:rsidRPr="005A43AB">
        <w:rPr>
          <w:rFonts w:ascii="KZ Times New Roman" w:hAnsi="KZ Times New Roman"/>
          <w:spacing w:val="-4"/>
        </w:rPr>
        <w:t>негізгі бұқарасы (“төменгі топ”) құрайды. Элиталар басқару нысанына</w:t>
      </w:r>
      <w:r w:rsidRPr="005A43AB">
        <w:rPr>
          <w:rFonts w:ascii="KZ Times New Roman" w:hAnsi="KZ Times New Roman"/>
        </w:rPr>
        <w:t xml:space="preserve"> қарамастан барлық қоғамда болады.</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Парето “элита” терминіне бағалаушы элементін енгізбей, оны таза сипаттамалық тұрғыдан түсіндіруге ұмтылады. Сөйте тұра, ол бұл ұғымды түсіндіруде</w:t>
      </w:r>
      <w:r w:rsidRPr="005A43AB">
        <w:rPr>
          <w:rFonts w:ascii="KZ Times New Roman" w:hAnsi="KZ Times New Roman"/>
          <w:lang w:val="kk-KZ"/>
        </w:rPr>
        <w:t xml:space="preserve"> </w:t>
      </w:r>
      <w:r w:rsidRPr="005A43AB">
        <w:rPr>
          <w:rFonts w:ascii="KZ Times New Roman" w:hAnsi="KZ Times New Roman"/>
        </w:rPr>
        <w:t xml:space="preserve">белгілі бір  қарама-қайшылықтан арыла алмады. Бір жағынан, ол элита өкілдерін табиғи сұрыпталудың нәтижесінен пайда болатын қызметтің белгілі бір түрлеріне неғұрлым қабілеттілер және біліктілер ретінде  сипаттаса, екінші жағынан “Трактатта” адамдардың элитаға сәйкес қасиеттері болмаса да осы “белгіге” ие болатындар </w:t>
      </w:r>
      <w:r w:rsidRPr="005A43AB">
        <w:rPr>
          <w:rFonts w:ascii="KZ Times New Roman" w:hAnsi="KZ Times New Roman"/>
          <w:lang w:val="kk-KZ"/>
        </w:rPr>
        <w:t xml:space="preserve">бар </w:t>
      </w:r>
      <w:r w:rsidRPr="005A43AB">
        <w:rPr>
          <w:rFonts w:ascii="KZ Times New Roman" w:hAnsi="KZ Times New Roman"/>
        </w:rPr>
        <w:t>деген пайымдаулар кездеседі. Бұдан бірінші түсіндірменің екіншісіне қайшы келетінін байқауға болады. Бірінші жағдайда Парето ашық таптық құрылымы және әлеуметтік жинақылықтың “табиғи сұрыпталу” принципіне негізделген жетілдірілген жүйесі бар қоғам туралы айтпақ болған тәрізді. Бұл жағдайда адамның элитарлық қасиеттері мен элитарлық мәртебесі сәйкес келуі керек, алайда бұл тарихта сирек кездесетін жағдай. Дегенмен де, жалпы алғанда, Паретода элита шын мәніндегі тиісті сапаға ие және өзінің жоғары жағдайына лайықты болатын адамдардан құралады деген ұғым басым.</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Билеуші элита өкілдеріне тән белгілер: өзін-өзі меңгере білу; өз мақсаттарына жетуде басқа адамдардың әлсіз жақтарын дәл тауып пайдалана білу; адамдардың эмоцияларына сүйене отырып, сендіре білу қабілеті; қажет болған жағдайда күш қолдана білу қабілеті.</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Соңғы екі қабілеттің бірін-бірі алмастыратын сипаты бар, басқару не күштеу арқылы, не сендіру арқылы жүзеге асырылады. Егер элита осы әдістердің бірін де қолдана алмаса, онда ол сахнадан кетіп, басқа қабілетті элитаға орын береді. Осыдан Паретоның “Тарих - аристократиялардың зираты” деген тезисі шыққан.</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Әдетте, элита мен халықтың негізгі бөлігі арасында үнемі ауысу жүріп отырады: элитаның бір бөлігі төменгі топқа ауысып, ал халықтың арасынан неғұрлым қабілетті бөлігі элитаның құрамын толтырып отырады. Жоғарғы </w:t>
      </w:r>
      <w:r w:rsidRPr="005A43AB">
        <w:rPr>
          <w:rFonts w:ascii="KZ Times New Roman" w:hAnsi="KZ Times New Roman"/>
        </w:rPr>
        <w:lastRenderedPageBreak/>
        <w:t>топтың жаңару процесін Парето элиталардың айналымы деп атайды. Айналымның арқасында элита бірте-бірте және үздіксіз жаңару күйінде болады.</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Элиталардың айналымы әлеуметтік тепе-теңдікті ұстап тұру үшін  өте қажет. Ол билеуші элитаны басқаруға қажетті қасиеттермен қамтамасыз етеді. Ал егер элита жабық күйде болса, яғни айналым жүрмей немесе тым баяу жүретін болса, онда элита азғындап, құлдырап кетеді. Сонымен бірге төменгі топта басқаруға қажетті қасиеттері бар және билікке жетуде күш қолдануға қабілетті жеке адамдардың саны өседі. Бірақ бұл жаңа элита да төменгі топ өкілдері есебінен жаңарып отырмаса, өзінің басқару қабілетінен айрылады.</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Паретоның теориясына сәйкес, саяси революциялар не элита </w:t>
      </w:r>
      <w:r w:rsidRPr="005A43AB">
        <w:rPr>
          <w:rFonts w:ascii="KZ Times New Roman" w:hAnsi="KZ Times New Roman"/>
          <w:spacing w:val="-4"/>
        </w:rPr>
        <w:t xml:space="preserve">айналымының баяу жүруінен не жоғарғы топта төмен қасиеттердің </w:t>
      </w:r>
      <w:r w:rsidRPr="005A43AB">
        <w:rPr>
          <w:rFonts w:ascii="KZ Times New Roman" w:hAnsi="KZ Times New Roman"/>
        </w:rPr>
        <w:t xml:space="preserve">жиналып қалуы салдарынан туындайды. Революцияның өзі элита айналымын толықтырушы балама ретінде көрсетіледі. Белгілі бір мағынада </w:t>
      </w:r>
      <w:r w:rsidRPr="005A43AB">
        <w:rPr>
          <w:rFonts w:ascii="KZ Times New Roman" w:hAnsi="KZ Times New Roman"/>
          <w:i/>
        </w:rPr>
        <w:t>революцияның мәні билеуші элитаның құрамын күштеп ауыстыруды білдіреді</w:t>
      </w:r>
      <w:r w:rsidRPr="005A43AB">
        <w:rPr>
          <w:rFonts w:ascii="KZ Times New Roman" w:hAnsi="KZ Times New Roman"/>
        </w:rPr>
        <w:t>. Бұл орайда, әдетте, революция барысында төменгі топтан шыққан жеке адамдарды жоғарғы топтың жеке адамдары басқарады, өйткені оларда күресуге қажетті интеллек-туалдық қасиеттер болады.</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Тарихи дамуда элиталардың жоғарылауы мен төмендеуі үнемі байқалып отырады. </w:t>
      </w:r>
      <w:r w:rsidRPr="005A43AB">
        <w:rPr>
          <w:rFonts w:ascii="KZ Times New Roman" w:hAnsi="KZ Times New Roman"/>
          <w:i/>
        </w:rPr>
        <w:t>Олардың алмасуы - адамзат қоғамының тіршілік ету заңдылығы.</w:t>
      </w:r>
      <w:r w:rsidRPr="005A43AB">
        <w:rPr>
          <w:rFonts w:ascii="KZ Times New Roman" w:hAnsi="KZ Times New Roman"/>
        </w:rPr>
        <w:t xml:space="preserve"> Бірақ элиталардың құрамы ғана ауысып қоймайды, сонымен қатар олардың контингенті де, элиталардың түрлері де алмасып отырады. Мұндай ауысудың себебі элиталарда  бірінші және екінші топтағы “тұнбалардың”, яғни “комбинациялар түйсігі” мен “агрегаттарды сақтаудағы табандылықтың” кезектесіп келуінде жатыр.</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Элитаның “комбинациялар түйсігіне” ие болған бірінші түрі </w:t>
      </w:r>
      <w:r w:rsidRPr="005A43AB">
        <w:rPr>
          <w:rFonts w:ascii="KZ Times New Roman" w:hAnsi="KZ Times New Roman"/>
          <w:i/>
        </w:rPr>
        <w:t xml:space="preserve">халықты сендіру, сатып алу, алдау, </w:t>
      </w:r>
      <w:r w:rsidRPr="005A43AB">
        <w:rPr>
          <w:rFonts w:ascii="KZ Times New Roman" w:hAnsi="KZ Times New Roman"/>
        </w:rPr>
        <w:t>тікелей ақымақ ету арқылы басқарады. “Тұнбаның” бірінші тобының күшеюі мен екіншісінің әлсіреуі билеуші элитаның болашаққа емес, осы шаққа көп көңіл бөлуіне алып келеді. Жақын арадағы болашақтың мүдделері алыстағы болашақ мүдделерінен басым болады; материалдық мүдделер – мұрат еткен мүдделерден; жеке адам мүддесі - отбасы, басқа да әлеуметтік топтың, ұлттың мүддесінен басым болады.</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Уақыт өте келе билеуші тапта “комбинациялар түйсігі” </w:t>
      </w:r>
      <w:r w:rsidRPr="005A43AB">
        <w:rPr>
          <w:rFonts w:ascii="KZ Times New Roman" w:hAnsi="KZ Times New Roman"/>
          <w:lang w:val="kk-KZ"/>
        </w:rPr>
        <w:t>дамыды</w:t>
      </w:r>
      <w:r w:rsidRPr="005A43AB">
        <w:rPr>
          <w:rFonts w:ascii="KZ Times New Roman" w:hAnsi="KZ Times New Roman"/>
        </w:rPr>
        <w:t>, ал бағынушы тапта, керісінше, “агрегатты сақтаудағы табандылық” түйсігі күшейеді. Бұл бөліну қатты күшейген кезде революция болып, билікке “тұнбаның” екінші тобына ие болған элитаның басқа түрі келеді. Элитаның бұл санатына агрессияшылдық, авторитарлық, тоңмойындық, ымыраға келмеушілік, әрекетке және бәтуаға келуге күдікпен қарау тән болады.</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Билеуші элитаның бірінші түрін Парето - </w:t>
      </w:r>
      <w:r w:rsidRPr="005A43AB">
        <w:rPr>
          <w:rFonts w:ascii="KZ Times New Roman" w:hAnsi="KZ Times New Roman"/>
          <w:i/>
        </w:rPr>
        <w:t>“түлкілер”</w:t>
      </w:r>
      <w:r w:rsidRPr="005A43AB">
        <w:rPr>
          <w:rFonts w:ascii="KZ Times New Roman" w:hAnsi="KZ Times New Roman"/>
        </w:rPr>
        <w:t xml:space="preserve">, екінші түрін </w:t>
      </w:r>
      <w:r w:rsidRPr="005A43AB">
        <w:rPr>
          <w:rFonts w:ascii="KZ Times New Roman" w:hAnsi="KZ Times New Roman"/>
          <w:i/>
        </w:rPr>
        <w:t>“арыстандар”</w:t>
      </w:r>
      <w:r w:rsidRPr="005A43AB">
        <w:rPr>
          <w:rFonts w:ascii="KZ Times New Roman" w:hAnsi="KZ Times New Roman"/>
        </w:rPr>
        <w:t xml:space="preserve"> деп атайды. Экономика саласында бұл екі түрге “алыпсатар” және “рантье” санаттары сәйкес келеді: олардың біріншісінде бірінші топты “тұнбалар” басым болса, екіншісінде екінші топ басым болады. “Пайдакүнемдер” </w:t>
      </w:r>
      <w:r w:rsidRPr="005A43AB">
        <w:rPr>
          <w:rFonts w:ascii="KZ Times New Roman" w:hAnsi="KZ Times New Roman"/>
          <w:spacing w:val="-6"/>
        </w:rPr>
        <w:t>экономикалық комбинациялар саласында жақсы қабілеттерге</w:t>
      </w:r>
      <w:r w:rsidRPr="005A43AB">
        <w:rPr>
          <w:rFonts w:ascii="KZ Times New Roman" w:hAnsi="KZ Times New Roman"/>
        </w:rPr>
        <w:t xml:space="preserve"> </w:t>
      </w:r>
      <w:r w:rsidRPr="005A43AB">
        <w:rPr>
          <w:rFonts w:ascii="KZ Times New Roman" w:hAnsi="KZ Times New Roman"/>
        </w:rPr>
        <w:lastRenderedPageBreak/>
        <w:t>ие бола отырып, азын-аулақ табыстарға қанағаттанбай, көп пайда табуға ұмтылады. Екі санаттың әрқайсысы қоғамда тиімді функциялар орындайды. “Пайдакүнемдер” экономикалық та, әлеуметтік те прогрестің өзгеруіне себеп болса, Рантье керісінше, күшті тұрақтылық факторын құрайды. Рантье басым болған қоғам қозғалмайтын күйде қалып, тоқырауға бейім келеді; ал “пайдакүнемдер” басым қоғам тұрақтылықтан айрылып, тұрақсыз тепе-теңдік күйінде болады, оның сырттан немесе іштен оңай бұзылуы мүмкін.</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Паретоның әлеуметтану классиктерінің санатына кіретіні баршаға мәлім. Ол қоғамның жүйе ретіндегі ұғымының </w:t>
      </w:r>
      <w:r w:rsidRPr="005A43AB">
        <w:rPr>
          <w:rFonts w:ascii="KZ Times New Roman" w:hAnsi="KZ Times New Roman"/>
          <w:spacing w:val="-6"/>
        </w:rPr>
        <w:t>қалыптасуына үлкен үлес қосты. Оған тепе-теңдік тұжырымдамасы,</w:t>
      </w:r>
      <w:r w:rsidRPr="005A43AB">
        <w:rPr>
          <w:rFonts w:ascii="KZ Times New Roman" w:hAnsi="KZ Times New Roman"/>
        </w:rPr>
        <w:t xml:space="preserve"> әлеуметтік жүйенің барлық элементтерінің өзара әрекет етуі мен өзара тәуелділігі, элементтер арасындағы бір жақты және әмбебап себеп-салдарлық байланысты терістеуі және әр элементтің әлеуметтік жүйеде басқа элементтерге қатынасындағы алатын орны бойынша түсіндіру </w:t>
      </w:r>
      <w:r w:rsidRPr="005A43AB">
        <w:rPr>
          <w:rFonts w:ascii="KZ Times New Roman" w:hAnsi="KZ Times New Roman"/>
          <w:spacing w:val="-4"/>
        </w:rPr>
        <w:t>жағдайы кіреді. Соңғысы Паретоны әлеуметтануда құрылымдық</w:t>
      </w:r>
      <w:r w:rsidRPr="005A43AB">
        <w:rPr>
          <w:rFonts w:ascii="KZ Times New Roman" w:hAnsi="KZ Times New Roman"/>
        </w:rPr>
        <w:t>-функционалдық талдаудың негізін салушылардың бірі ретінде көрсетеді.</w:t>
      </w:r>
    </w:p>
    <w:p w:rsidR="005A43AB" w:rsidRPr="005A43AB" w:rsidRDefault="005A43AB" w:rsidP="005A43AB">
      <w:pPr>
        <w:ind w:firstLine="397"/>
        <w:jc w:val="both"/>
        <w:rPr>
          <w:rFonts w:ascii="KZ Times New Roman" w:hAnsi="KZ Times New Roman"/>
        </w:rPr>
      </w:pPr>
      <w:r w:rsidRPr="005A43AB">
        <w:rPr>
          <w:rFonts w:ascii="KZ Times New Roman" w:hAnsi="KZ Times New Roman"/>
          <w:spacing w:val="-4"/>
        </w:rPr>
        <w:t>Парето еңбектерінде адам іс-әрекеттері мен олардың</w:t>
      </w:r>
      <w:r w:rsidRPr="005A43AB">
        <w:rPr>
          <w:rFonts w:ascii="KZ Times New Roman" w:hAnsi="KZ Times New Roman"/>
        </w:rPr>
        <w:t xml:space="preserve"> себептерін талдауды жүзеге асырудың ғылыми мәні зор болды. “Логикалық” және </w:t>
      </w:r>
      <w:r w:rsidRPr="005A43AB">
        <w:rPr>
          <w:rFonts w:ascii="KZ Times New Roman" w:hAnsi="KZ Times New Roman"/>
          <w:spacing w:val="-4"/>
        </w:rPr>
        <w:t xml:space="preserve">“логикалық емес әрекеттер”, “тұнба” және “деривация” терминдері </w:t>
      </w:r>
      <w:r w:rsidRPr="005A43AB">
        <w:rPr>
          <w:rFonts w:ascii="KZ Times New Roman" w:hAnsi="KZ Times New Roman"/>
        </w:rPr>
        <w:t xml:space="preserve">кейін әлеуметтануда іс жүзінде қолданылған жоқ. Дегенмен осы терминдермен берілген құбылыстарға талдау жасау әлеуметтанушылар </w:t>
      </w:r>
      <w:r w:rsidRPr="005A43AB">
        <w:rPr>
          <w:rFonts w:ascii="KZ Times New Roman" w:hAnsi="KZ Times New Roman"/>
          <w:spacing w:val="-4"/>
        </w:rPr>
        <w:t>үшін әлеуметтік мінез-құлықтың иррационалды және эмоционалды</w:t>
      </w:r>
      <w:r w:rsidRPr="005A43AB">
        <w:rPr>
          <w:rFonts w:ascii="KZ Times New Roman" w:hAnsi="KZ Times New Roman"/>
        </w:rPr>
        <w:t xml:space="preserve"> факторларының “идеологияларда”, теорияларда”, наным-сенімдерде және т.б. саналы және санасыз түрде қолданылатын әр түрлі таптаурындардың, нұсқамалардың және басқалардың рөлін едәуір ашып берді</w:t>
      </w:r>
      <w:r w:rsidRPr="005A43AB">
        <w:rPr>
          <w:rFonts w:ascii="KZ Times New Roman" w:hAnsi="KZ Times New Roman"/>
          <w:spacing w:val="-6"/>
        </w:rPr>
        <w:t xml:space="preserve">. Осындай эмоционалдық факторлардың қисынды дәлелдемелерімен салыстырғанда анағұрлым </w:t>
      </w:r>
      <w:r w:rsidRPr="005A43AB">
        <w:rPr>
          <w:rFonts w:ascii="KZ Times New Roman" w:hAnsi="KZ Times New Roman"/>
        </w:rPr>
        <w:t>тиімді болуы адамды және бұқараны белсенді әрекеттерге бастайтыны, қазіргі кезде саясаттануда, насихат пен бұқаралық ко</w:t>
      </w:r>
      <w:r w:rsidRPr="005A43AB">
        <w:rPr>
          <w:rFonts w:ascii="KZ Times New Roman" w:hAnsi="KZ Times New Roman"/>
          <w:lang w:val="kk-KZ"/>
        </w:rPr>
        <w:t>м</w:t>
      </w:r>
      <w:r w:rsidRPr="005A43AB">
        <w:rPr>
          <w:rFonts w:ascii="KZ Times New Roman" w:hAnsi="KZ Times New Roman"/>
        </w:rPr>
        <w:t>муникация теориясында да кеңінен танымал болып отыр.</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Парето алғаш рет элитаның жан-жақты теориясын жасады. Ол элиталық топтың кейбір әлеуметтік-психикалық мінезін және халықтың авторитарлық, шыдамсыздық және неофобия сияқты қасиеттерін сипаттап берді. Өзінің элиталар айналымы тұжырымда-масында ол әлеуметтік тепе-теңдікті ұстап тұру мен әлеуметтік жүйелердің тиімді функциялар атқаруы үшін әлеуметтік жинақылықтың қажеттілігін негіздеді.</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Бір ғажабы, элита теориясының жасалуы Паретоның өзіне ұнамайтын демократия ұғымының тереңдеуі мен нақтылануына жәрдемдесті. Қоғамдағы элитаның шынайы орнын түсіну “нағыз” демократияның халық билігі ретіндегі, халықтың өзін-өзі басқаруы ретіндегі бұлыңғыр және мағынасыз ұғымынан демократия туралы, атап айтқанда, элита айналымының ерекше ашық жүйесі туралы, қоғамдағы билік пен бедел үшін тең жағдайда өзара бәсекелесу туралы ұғымға өтуге мүмкіндік туғызды.</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Рас, Паретоның элита теориясының кейде оның жүйелік бағытымен қарама-қайшылыққа келіп қалатын тұстары</w:t>
      </w:r>
      <w:r w:rsidRPr="005A43AB">
        <w:rPr>
          <w:rFonts w:ascii="KZ Times New Roman" w:hAnsi="KZ Times New Roman"/>
          <w:lang w:val="kk-KZ"/>
        </w:rPr>
        <w:t xml:space="preserve"> бар</w:t>
      </w:r>
      <w:r w:rsidRPr="005A43AB">
        <w:rPr>
          <w:rFonts w:ascii="KZ Times New Roman" w:hAnsi="KZ Times New Roman"/>
        </w:rPr>
        <w:t xml:space="preserve">. Ол элита ерекшеліктерін әлеуметтік жүйелерден шығаруға бейім емес, керісінше, әлеуметтік </w:t>
      </w:r>
      <w:r w:rsidRPr="005A43AB">
        <w:rPr>
          <w:rFonts w:ascii="KZ Times New Roman" w:hAnsi="KZ Times New Roman"/>
        </w:rPr>
        <w:lastRenderedPageBreak/>
        <w:t>жүйелерді элиталық топтардың іс-әрекеті мен психикалық белгілерінің салдары ретінде қарастырады. Сонымен қатар, элиталардың қызмет атқаруы мен оларды алмастыру тәсілдері - өзіндік бар құбылыстар мен процестер емес. Олар түрлі әлеуметтік жүйелердегі процестерге байланысты әр түрлі болып келеді; әлеуметтік пирамиданың төбесі оның негізімен, бүкіл болмысымен анықталады.</w:t>
      </w:r>
    </w:p>
    <w:p w:rsidR="005A43AB" w:rsidRPr="005A43AB" w:rsidRDefault="005A43AB" w:rsidP="005A43AB">
      <w:pPr>
        <w:ind w:firstLine="397"/>
        <w:jc w:val="both"/>
        <w:rPr>
          <w:rFonts w:ascii="KZ Times New Roman" w:hAnsi="KZ Times New Roman"/>
        </w:rPr>
      </w:pPr>
      <w:r w:rsidRPr="005A43AB">
        <w:rPr>
          <w:rFonts w:ascii="KZ Times New Roman" w:hAnsi="KZ Times New Roman"/>
          <w:spacing w:val="-4"/>
        </w:rPr>
        <w:t xml:space="preserve">Паретоның әлеуметтану идеяларының </w:t>
      </w:r>
      <w:r w:rsidRPr="005A43AB">
        <w:rPr>
          <w:rFonts w:ascii="KZ Times New Roman" w:hAnsi="KZ Times New Roman"/>
          <w:i/>
          <w:spacing w:val="-4"/>
        </w:rPr>
        <w:t>әлеуметтік-тәжірибелік</w:t>
      </w:r>
      <w:r w:rsidRPr="005A43AB">
        <w:rPr>
          <w:rFonts w:ascii="KZ Times New Roman" w:hAnsi="KZ Times New Roman"/>
          <w:spacing w:val="-4"/>
        </w:rPr>
        <w:t xml:space="preserve"> ықпалын оның басқа да көптеген публицистикалық</w:t>
      </w:r>
      <w:r w:rsidRPr="005A43AB">
        <w:rPr>
          <w:rFonts w:ascii="KZ Times New Roman" w:hAnsi="KZ Times New Roman"/>
        </w:rPr>
        <w:t xml:space="preserve"> еңбектерінің ықпалынан бөліп көрсету өте қиын. Ол үнемі барлық ескі нанымдардан арылуға ұмтылды, бұл ғылыми ақиқатты ізде</w:t>
      </w:r>
      <w:r w:rsidRPr="005A43AB">
        <w:rPr>
          <w:rFonts w:ascii="KZ Times New Roman" w:hAnsi="KZ Times New Roman"/>
          <w:lang w:val="kk-KZ"/>
        </w:rPr>
        <w:t>у</w:t>
      </w:r>
      <w:r w:rsidRPr="005A43AB">
        <w:rPr>
          <w:rFonts w:ascii="KZ Times New Roman" w:hAnsi="KZ Times New Roman"/>
        </w:rPr>
        <w:t xml:space="preserve">де қажетті шарт болды. Бірақ мұндай ізденіс міндетті түрде одан демократия, еркіндік, ізгілік сияқты “наным-сенімдерді” қатаң сынауды талап еткен жоқ. Керісінше, тарихи тәжірибе көрсеткендей, қоғамда мұндай құндылықтар бекімейінше ешбір “логикалық-тәжірибелік ғылымның” өмір сүруі мүмкін емес. Парето жөнінде Карл Поппер былай деген: “Егер ол өзінің теріс ұғым мен теріс емес ұғым арасында емес, тек ізгілік тұрғысынан қате түсінік пен ізгілікке қарсы қате ұғым арасынан таңдап отырғанын </w:t>
      </w:r>
      <w:r w:rsidRPr="005A43AB">
        <w:rPr>
          <w:rFonts w:ascii="KZ Times New Roman" w:hAnsi="KZ Times New Roman"/>
          <w:lang w:val="kk-KZ"/>
        </w:rPr>
        <w:t xml:space="preserve">іс </w:t>
      </w:r>
      <w:r w:rsidRPr="005A43AB">
        <w:rPr>
          <w:rFonts w:ascii="KZ Times New Roman" w:hAnsi="KZ Times New Roman"/>
        </w:rPr>
        <w:t>жүзінде байқаған болса, онда ол өзінің артықшылығын аз сезінген болар еді”.</w:t>
      </w:r>
    </w:p>
    <w:p w:rsidR="005A43AB" w:rsidRPr="005A43AB" w:rsidRDefault="005A43AB" w:rsidP="005A43AB">
      <w:pPr>
        <w:pStyle w:val="2"/>
        <w:rPr>
          <w:sz w:val="28"/>
          <w:szCs w:val="28"/>
          <w:lang w:val="ru-RU"/>
        </w:rPr>
      </w:pPr>
      <w:r w:rsidRPr="005A43AB">
        <w:rPr>
          <w:sz w:val="28"/>
          <w:szCs w:val="28"/>
          <w:lang w:val="ru-RU"/>
        </w:rPr>
        <w:t>Өзі айтқандай, “барлық діндердің атеисі бола отырып, Парето фашизм өсіп шыққан наным-сенімдерден құтылуға тырысады. Өзінің «Трактатында» ол ұлтшылдық, империализм, нәсілшілдік, антисемитизм сияқты идеологияларды сынайды. Бірақ басты назарын өзінің заманында үстемдік еткен либералдық демократия идеологиясын “әшкерелеуге” аударады: нәтижесінде Парето мен Муссолини екеуінде бір ғана ортақ жау болып шықты. Парето кейін фашизм іс жүзінде басып тастаған тоталитаризмге қарсы құндылықтарды теориялық тұрғыдан ғана түсіндірді.</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Парето Италияда өзі қайтыс болар алдында орнаған фашистік режимге ұстамды қолдау көрсетті. Бұл</w:t>
      </w:r>
      <w:r w:rsidRPr="005A43AB">
        <w:rPr>
          <w:rFonts w:ascii="KZ Times New Roman" w:hAnsi="KZ Times New Roman"/>
          <w:lang w:val="kk-KZ"/>
        </w:rPr>
        <w:t xml:space="preserve"> </w:t>
      </w:r>
      <w:r w:rsidRPr="005A43AB">
        <w:rPr>
          <w:rFonts w:ascii="KZ Times New Roman" w:hAnsi="KZ Times New Roman"/>
        </w:rPr>
        <w:t xml:space="preserve">орайда жаңа </w:t>
      </w:r>
      <w:r w:rsidRPr="005A43AB">
        <w:rPr>
          <w:rFonts w:ascii="KZ Times New Roman" w:hAnsi="KZ Times New Roman"/>
          <w:spacing w:val="-4"/>
        </w:rPr>
        <w:t>режимнің Италияда жағымсыз жақтарын бірден көрсете қоймағанын</w:t>
      </w:r>
      <w:r w:rsidRPr="005A43AB">
        <w:rPr>
          <w:rFonts w:ascii="KZ Times New Roman" w:hAnsi="KZ Times New Roman"/>
        </w:rPr>
        <w:t xml:space="preserve"> айта кету маңызды, сондықтан кейбір либералды интеллигенция өкілдері алғаш мұны елді дағдарыстан шығаратын күш деп білді. Мәселен, фашизмге қарсы либералды оппозиция лидерлерінің бірі болған белгілі итальян философы Венедетто Кроче де алғашында жаңа режимге қолдау көрсеткен болатын.</w:t>
      </w:r>
    </w:p>
    <w:p w:rsidR="005A43AB" w:rsidRPr="005A43AB" w:rsidRDefault="005A43AB" w:rsidP="005A43AB">
      <w:pPr>
        <w:ind w:firstLine="397"/>
        <w:jc w:val="both"/>
        <w:rPr>
          <w:rFonts w:ascii="KZ Times New Roman" w:hAnsi="KZ Times New Roman"/>
        </w:rPr>
      </w:pPr>
      <w:r w:rsidRPr="005A43AB">
        <w:rPr>
          <w:rFonts w:ascii="KZ Times New Roman" w:hAnsi="KZ Times New Roman"/>
        </w:rPr>
        <w:t xml:space="preserve">Егер Парето фашизм тұсында ұзақ өмір сүргенде оған көп нәрсе ұнамаған болар еді. Жаңа режим тұсында жазылған мақалалардың бірінде ол фашизм әскери авантюра, баспасөз бостандығы мен білім жүйесіндегі бостандықты шектеу сияқты қоғам үшін қауіпті болып табылатын құбылыстардан аулақ болуы тиіс деп көрсетеді. Бұл ескертулер фашизмнің табиғатын Паретоның жете түсінбегендігін көрсетеді: себебі ол фашизмді оның мәні болып табылатын және онсыз өмір сүре алмайтын нәрселерден сақтандырып отыр. Мұндай сақтандырулар </w:t>
      </w:r>
      <w:r w:rsidRPr="005A43AB">
        <w:rPr>
          <w:rFonts w:ascii="KZ Times New Roman" w:hAnsi="KZ Times New Roman"/>
          <w:spacing w:val="-4"/>
        </w:rPr>
        <w:t>әлеуметтанушының өз еңбектерінде көп жазған “қисынсыз әрекеттердің”</w:t>
      </w:r>
      <w:r w:rsidRPr="005A43AB">
        <w:rPr>
          <w:rFonts w:ascii="KZ Times New Roman" w:hAnsi="KZ Times New Roman"/>
        </w:rPr>
        <w:t xml:space="preserve"> нақты мысалы болып табылады.</w:t>
      </w:r>
    </w:p>
    <w:p w:rsidR="00F0715A" w:rsidRPr="005A43AB" w:rsidRDefault="00F0715A"/>
    <w:sectPr w:rsidR="00F0715A" w:rsidRPr="005A43AB" w:rsidSect="00F071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Kaz">
    <w:panose1 w:val="020B7200000000000000"/>
    <w:charset w:val="00"/>
    <w:family w:val="swiss"/>
    <w:pitch w:val="variable"/>
    <w:sig w:usb0="00000003" w:usb1="00000000" w:usb2="00000000" w:usb3="00000000" w:csb0="00000001" w:csb1="00000000"/>
  </w:font>
  <w:font w:name="KZ Times New Roman">
    <w:panose1 w:val="02020603050405020304"/>
    <w:charset w:val="CC"/>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5A43AB"/>
    <w:rsid w:val="00187A16"/>
    <w:rsid w:val="003505F9"/>
    <w:rsid w:val="005A43AB"/>
    <w:rsid w:val="00976396"/>
    <w:rsid w:val="00A259BF"/>
    <w:rsid w:val="00AC77EF"/>
    <w:rsid w:val="00BE79E2"/>
    <w:rsid w:val="00CE5307"/>
    <w:rsid w:val="00F07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3AB"/>
    <w:pPr>
      <w:spacing w:after="0" w:line="240" w:lineRule="auto"/>
    </w:pPr>
    <w:rPr>
      <w:rFonts w:ascii="Times Kaz" w:eastAsia="Times New Roman" w:hAnsi="Times Kaz" w:cs="Times New Roman"/>
      <w:sz w:val="28"/>
      <w:szCs w:val="28"/>
      <w:lang w:eastAsia="ru-RU"/>
    </w:rPr>
  </w:style>
  <w:style w:type="paragraph" w:styleId="3">
    <w:name w:val="heading 3"/>
    <w:basedOn w:val="a"/>
    <w:next w:val="a"/>
    <w:link w:val="30"/>
    <w:qFormat/>
    <w:rsid w:val="005A43AB"/>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A43AB"/>
    <w:rPr>
      <w:rFonts w:ascii="Times Kaz" w:eastAsia="Times New Roman" w:hAnsi="Times Kaz" w:cs="Times New Roman"/>
      <w:b/>
      <w:bCs/>
      <w:sz w:val="28"/>
      <w:szCs w:val="28"/>
      <w:lang w:eastAsia="ru-RU"/>
    </w:rPr>
  </w:style>
  <w:style w:type="paragraph" w:styleId="2">
    <w:name w:val="Body Text Indent 2"/>
    <w:basedOn w:val="a"/>
    <w:link w:val="20"/>
    <w:rsid w:val="005A43AB"/>
    <w:pPr>
      <w:ind w:firstLine="397"/>
      <w:jc w:val="both"/>
    </w:pPr>
    <w:rPr>
      <w:rFonts w:ascii="KZ Times New Roman" w:hAnsi="KZ Times New Roman"/>
      <w:sz w:val="22"/>
      <w:szCs w:val="22"/>
      <w:lang w:val="kk-KZ"/>
    </w:rPr>
  </w:style>
  <w:style w:type="character" w:customStyle="1" w:styleId="20">
    <w:name w:val="Основной текст с отступом 2 Знак"/>
    <w:basedOn w:val="a0"/>
    <w:link w:val="2"/>
    <w:rsid w:val="005A43AB"/>
    <w:rPr>
      <w:rFonts w:ascii="KZ Times New Roman" w:eastAsia="Times New Roman" w:hAnsi="KZ Times New Roman" w:cs="Times New Roman"/>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4710</Words>
  <Characters>26850</Characters>
  <Application>Microsoft Office Word</Application>
  <DocSecurity>0</DocSecurity>
  <Lines>223</Lines>
  <Paragraphs>62</Paragraphs>
  <ScaleCrop>false</ScaleCrop>
  <Company>Reanimator Extreme Edition</Company>
  <LinksUpToDate>false</LinksUpToDate>
  <CharactersWithSpaces>31498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2011-05-16T10:38:00Z</dcterms:created>
  <dcterms:modified xsi:type="dcterms:W3CDTF">2011-05-16T10:38:00Z</dcterms:modified>
</cp:coreProperties>
</file>